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采购需求：</w:t>
      </w:r>
    </w:p>
    <w:tbl>
      <w:tblPr>
        <w:tblStyle w:val="2"/>
        <w:tblW w:w="8335"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5"/>
        <w:gridCol w:w="2295"/>
        <w:gridCol w:w="750"/>
        <w:gridCol w:w="3773"/>
        <w:gridCol w:w="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数量</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（台/套）</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简要说明</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前端机械臂组合系统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用于实验动物中心笼盒的自动化处理，配合垫料收集系统及隧道式清洗机使用。</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后端机械臂组合系统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用于实验动物中心笼盒的自动化处理，配合新垫料添加系统及隧道式清洗机使用。</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垫料收集系统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用于实验动物中心废弃垫料倾倒、收集，配合前端机械臂使用。</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控制、传输轨道系统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用于配套实验动物中心笼盒的自动化处理系统使用。</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设备云监控平台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用于设备运行状态、报警信息等的实时监控。</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自动喷雾消毒管路系统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用于屏障内饲养间、实验室、走廊等的空间以及物品表面消毒。</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自动喷雾消毒控制系统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用于屏障内饲养间、实验室、走廊等的空间以及物品表面消毒。</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动物手术示教系统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用于大动物实验室远程手术示教。</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废弃垫料收集管路系统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合垫料收集装置使用，对大小鼠脏垫料进行真空远程输送处理。能够保护操作人员，避免操作人员在处理脏垫料时接触到空气中各种污染源（粉尘、过敏原等），并保证洗消间及整个设施的相对的生物安全及异味控制。</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收集存储系统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对大小鼠脏垫料进行倾倒、收集处理，配合废弃垫料收集管路系统使用。</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实验动物消毒传递柜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用于实验动物中心屏障使用及实验动物饲养</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实验动物消毒传递柜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对进入屏障环境内的实验动物转运盒等各类传递物品表面进行彻底的消毒，能有效地杀灭物品表面微生物，确保无菌传递。</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生物安全柜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用于对操作过程中的人员、产品及环境进行的保护</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二氧化碳培养箱（三气）</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用于细胞培养</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可采进口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小鼠IVC 笼器具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用于高等级生物安全实验室内饲养小鼠，用以避免动物污染环境，防止不同笼盒间的交叉感染，可实现相对实验室内-20pa到-100pa的压差控制。</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小鼠笼盒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2650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用于实验动物中心屏障使用及实验动物饲养</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医用冷藏箱(2~8℃)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用于医疗行业冷藏药品的专业冷藏设备，也可用于储存生物制品、疫苗、药品、试剂等，适用于药房、制药厂、医院、疾病预防控制中心、社区卫生服务中心、各类实验室等。</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恒温干燥箱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用于实验手术器械的烘干</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化学发光成像系统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化学发光成像系统可以直接进行ECL成像，对靶蛋白进行定性检测，还可以由此判定蛋白质表达量，对其进行相对定量分析，获得特定蛋白质在特定细胞或组织中表达情况的信息。</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不锈钢工作台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用于放置物品以及部分操作</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不锈钢推车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用于放置笼盒等物品</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平板拖车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用于饲料、垫料等货物的搬运</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高通量氙光传递窗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用于洁净区与非洁净区间物品的传递，采用高通量氙光照射消毒</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旗舰型小鼠IVC笼器具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用于实验室饲养SPF级小鼠，实现实验动物生存空间的严格微生物控制，防止不同笼盒间交叉感染</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旗舰型小鼠IVC笼器具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用于实验室饲养SPF级小鼠，实现实验动物生存空间的严格微生物控制，防止不同笼盒间交叉感染</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旗舰型小鼠IVC笼器具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用于实验室饲养SPF级小鼠，实现实验动物生存空间的严格微生物控制，防止不同笼盒间交叉感染</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旗舰型小鼠IVC笼器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用于实验室饲养SPF级小鼠，实现实验动物生存空间的严格微生物控制，防止不同笼盒间交叉感染</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兔笼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用于实验室兔（＞2.5Kg）的饲养。</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CO2培养箱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二氧化碳培养箱通过在箱体内模拟形成一个类似细胞/组织在生物体内的生长环境，来对细胞/组织进行体外培养的一种装置。</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可采进口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LED双光纤冷光源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动物房斑马鱼的饲养和隔离。</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斑马鱼独立式饲养系统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含缸架及独立水循环净化系统。</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可采进口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斑马鱼集中式饲养系统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含缸架及独立水循环净化系统。</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可采进口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用于实验试剂及样品储存</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玻璃微电极注射泵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可针对动物颅脑等进⾏显微注射。</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不锈钢工作台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解剖室动物解剖。</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不锈钢工作台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解剖室动物解剖。</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超微量分光光度计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快速测量核酸、蛋白质、细胞溶液的浓度以及计算细胞数量</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可采进口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大动物步入式洗笼机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主要用于不锈钢大动物笼具的清洗、消毒和干燥</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大小鼠软包隔离器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用于实验动物中心屏障使用及实验动物饲养</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大型消毒传递舱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针对进出屏障的物品表面进行彻底的消毒或灭菌，能有效地杀灭各种微生物，确保物品无菌传递</w:t>
            </w:r>
            <w:r>
              <w:rPr>
                <w:rStyle w:val="4"/>
                <w:lang w:val="en-US" w:eastAsia="zh-CN" w:bidi="ar"/>
              </w:rPr>
              <w:t>。</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大型消毒传递舱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针对进出屏障的物品表面进行彻底的消毒或灭菌，能有效地杀灭各种微生物，确保物品无菌传递</w:t>
            </w:r>
            <w:r>
              <w:rPr>
                <w:rStyle w:val="4"/>
                <w:lang w:val="en-US" w:eastAsia="zh-CN" w:bidi="ar"/>
              </w:rPr>
              <w:t>。</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产品适用于手术中对组织的切割和凝血。</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电动手术床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用于大动物手术。</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吊塔</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用于大动物手术室。</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动物用生化分析仪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生化分析仪可进行临床生化、电解质检测。</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动物用血液细胞分析仪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通过红细胞计数、血红蛋白测定或血细胞比容定可诊断贫血，明确贫血程度。</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动物抓取车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用于实验犬、猪的固定及转运。</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锻针仪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显微注射针的制作。</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可采进口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高通量氙光传递窗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用于洁净区与非洁净区间物品的传递，采用高通量氙光照射消毒</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猴杆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大动物饲养及实验。</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猴笼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用于实验室猴的饲养</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换笼工作站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换笼工作站适用于SPF级动物房的动物笼盒交换、更换垫料等工作</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监护仪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适用于麻醉和清醒小动物；新生和成年小动物；小动物MRI兼容；多样本，多通道采集</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可采进口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静吸复合呼吸麻醉一体机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准确控制麻醉，确保手术的安全</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可采进口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可移动长桌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用于大动物手术室中。</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控温毯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通过热垫与实验动物进行热量交换，最大限度地达到升温和保温的作用，有效预防低体温及并发症</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快速笼盒清洗机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用于对大小鼠笼盒、盒盖、金属网架、水瓶等的全自动清洗</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扩散式过氧化氢气体消毒器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适用于实验动物中心、实验室、生物制药、医疗卫生等单位对密封空间的空气和物品表面进行彻底的消毒或灭菌</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拉针仪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实现微米级别的玻璃针尖制作，加热丝输出热值可实现1μm以下针尖的制作。</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可采进口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脉动真空灭菌器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用于笼盒、饮水瓶等物品的高温高压灭菌。</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脉动真空灭菌器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专用于实验动物行业对动物饲料、饮用水、笼盒、衣物及其他饲养用品的灭菌处理</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脉动真空灭菌器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专用于实验动物行业对动物饲料、饮用水、笼盒、衣物及其他饲养用品的灭菌处理</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国产；</w:t>
            </w:r>
            <w:r>
              <w:rPr>
                <w:rFonts w:hint="eastAsia" w:ascii="宋体" w:hAnsi="宋体" w:eastAsia="宋体" w:cs="宋体"/>
                <w:b/>
                <w:bCs/>
                <w:i w:val="0"/>
                <w:iCs w:val="0"/>
                <w:color w:val="000000"/>
                <w:kern w:val="0"/>
                <w:sz w:val="22"/>
                <w:szCs w:val="22"/>
                <w:u w:val="none"/>
                <w:lang w:val="en-US" w:eastAsia="zh-CN" w:bidi="ar"/>
              </w:rPr>
              <w:t>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磨针仪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磨针仪提供一个光学平面的磨盘，在显微镜下移液管（玻璃微电极、显微注射针、颗粒/细胞捕获针、显微切割针等）与磨盘接触，通过加入的适量研磨浆，以一定的转速，将目标物制作成锋利的前端，亦可处理成不同斜切角度。</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可采进</w:t>
            </w:r>
            <w:bookmarkStart w:id="0" w:name="_GoBack"/>
            <w:bookmarkEnd w:id="0"/>
            <w:r>
              <w:rPr>
                <w:rFonts w:hint="eastAsia" w:ascii="宋体" w:hAnsi="宋体" w:eastAsia="宋体" w:cs="宋体"/>
                <w:i w:val="0"/>
                <w:iCs w:val="0"/>
                <w:color w:val="000000"/>
                <w:kern w:val="0"/>
                <w:sz w:val="22"/>
                <w:szCs w:val="22"/>
                <w:u w:val="none"/>
                <w:lang w:val="en-US" w:eastAsia="zh-CN" w:bidi="ar"/>
              </w:rPr>
              <w:t>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脑立体定位仪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用于满足实验动物颅内注射定位</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凝胶成像分析系统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满足各种样品成像，从大型手灌聚丙烯酰胺胶到小型琼脂糖预制胶和各种转印膜的成像。</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可采进口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排风系统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配套动物解剖台，与预留排风管道连接，用于解剖台的排风。</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犬笼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用于实验室犬的饲养</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生物安全柜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用于对操作过程中的人员、产品及环境进行的保护</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生物安全柜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双扉生物安全柜主要用于实验动物设施中放置于动物接收室与隔离检疫室之间，用于动物及其他物品的无菌传递，防止传递过程中导致内部屏障环境遭受破坏。</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生物安全型灭菌器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用于生物安全实验室废弃物的无害化处理。</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隧道式洗笼机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主要用于实验动物设施动物笼盒的自动化清洗、烘干工作。</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体视显微镜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用于显微镜下操作</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可采进口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体温维持仪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手术或定位注射中维持动物体温，提高成活率。</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微型手持式颅钻</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用于满足实验动物等开颅手术</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无影灯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该产品供医疗单位手术照明用</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小动物步入式洗笼机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主要用于实验动物笼具、笼架、车架类、容器类及动物笼盒等物品的清洗，同时能够满足对以下物品进行彻底的清洗、消毒和干燥</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小动物呼吸机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为小动物提供辅助呼吸</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小动物麻醉机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用于满足小鼠、大鼠等动物进行麻醉手术</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小动物麻醉机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用于满足小鼠、大鼠等5只动物同时进行麻醉手术</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血气分析仪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用于检测实验动物血气</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可采进口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用于饲养实验羊</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用于放置药品</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液氮罐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用于存放样本</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一体扰流喷淋除臭设备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扰流喷淋除臭设备安装在楼面排风管道末端，用于实验动物设施尾气污染物的净化和脱臭，能够有效处理动物代谢产生的氨气、硫化氢等多种恶臭气体以及实验区产生的酸碱、VOCs等污染物，处理后排气口及周界达到国家和地方相关排放标准，避免设施尾气对周围环境的影响</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一体扰流喷淋除臭设备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扰流喷淋除臭设备安装在楼面排风管道末端，用于实验动物设施尾气污染物的净化和脱臭，能够有效处理动物代谢产生的氨气、硫化氢等多种恶臭气体以及实验区产生的酸碱、VOCs等污染物，处理后排气口及周界达到国家和地方相关排放标准，避免设施尾气对周围环境的影响</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一体扰流喷淋除臭设备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扰流喷淋除臭设备安装在楼面排风管道末端，用于实验动物设施尾气污染物的净化和脱臭，能够有效处理动物代谢产生的氨气、硫化氢等多种恶臭气体以及实验区产生的酸碱、VOCs等污染物，处理后排气口及周界达到国家和地方相关排放标准，避免设施尾气对周围环境的影响</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医用冷藏冷冻箱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可用于科研研究，冻存血浆、生物材料、疫苗、军工产品试验等。适用于药房、制药厂、 医院、疾病预防控制中心、社区卫生服务中心等医疗行业储存药品及生物制品。</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医用冷藏箱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可用于科研研究，特殊材料的低温试验，冻存血浆、生物材料、疫苗、生物制品、军工产品的耐低温试验等。</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制冰机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为满足实验动物外科手术需要而设计的用于连续不断地产生一种柔软、无尖刺冰屑的冰泥的制冰设备。</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用于实验室小型猪的饲养</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3ZTljMjY2NjAwOTcxYTMwMzNlZmRmNGI0ZGEwNjIifQ=="/>
  </w:docVars>
  <w:rsids>
    <w:rsidRoot w:val="234A6C23"/>
    <w:rsid w:val="06B619ED"/>
    <w:rsid w:val="08631086"/>
    <w:rsid w:val="0DB859BA"/>
    <w:rsid w:val="1084611E"/>
    <w:rsid w:val="123C1D54"/>
    <w:rsid w:val="154A1E96"/>
    <w:rsid w:val="234A6C23"/>
    <w:rsid w:val="36F647E0"/>
    <w:rsid w:val="37F86D1F"/>
    <w:rsid w:val="3CE2441D"/>
    <w:rsid w:val="51855B15"/>
    <w:rsid w:val="59380268"/>
    <w:rsid w:val="5C747E91"/>
    <w:rsid w:val="5E961EAB"/>
    <w:rsid w:val="6565089C"/>
    <w:rsid w:val="699B17D7"/>
    <w:rsid w:val="6C4B40A9"/>
    <w:rsid w:val="6DD528F5"/>
    <w:rsid w:val="73E17196"/>
    <w:rsid w:val="797F3FCA"/>
    <w:rsid w:val="79BE0C8F"/>
    <w:rsid w:val="7B802BEE"/>
    <w:rsid w:val="7FB73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3760</Words>
  <Characters>3906</Characters>
  <Lines>0</Lines>
  <Paragraphs>0</Paragraphs>
  <TotalTime>33</TotalTime>
  <ScaleCrop>false</ScaleCrop>
  <LinksUpToDate>false</LinksUpToDate>
  <CharactersWithSpaces>3998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2022-09-15T07:51:00Z</dcterms:created>
  <dc:creator>--</dc:creator>
  <cp:lastModifiedBy>Baymax—immortals</cp:lastModifiedBy>
  <cp:lastPrinted>2022-09-15T10:56:00Z</cp:lastPrinted>
  <dcterms:modified xsi:type="dcterms:W3CDTF">2022-09-15T11:45:09Z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A7F7E89791294FD6AA88989CCA215B12</vt:lpwstr>
  </property>
</Properties>
</file>