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齐鲁医院华美楼顶层中间电梯机房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中央空调方案和设备明细及参数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一、方案说明：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华美楼顶层中间电梯机房面积280平方，内有15部电梯运行，现有空调设备已严重老化损坏无修复价值。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电梯机房日常运行时会不断产生热量，伴随着外界温度升高，内部温度有时达至48℃以上，已严重超过电梯设备的运行工况。（设备正常运行温度5℃~40℃）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空调设备配置：空调单位制冷量≥170W/㎡，室内外机配比在110%以内，采用中央单元机空调设备，保障电梯机房运行稳定。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设备明细及参数</w:t>
      </w:r>
    </w:p>
    <w:tbl>
      <w:tblPr>
        <w:tblStyle w:val="2"/>
        <w:tblW w:w="8657" w:type="dxa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658"/>
        <w:gridCol w:w="2072"/>
        <w:gridCol w:w="1348"/>
        <w:gridCol w:w="1016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材料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制冷量（</w:t>
            </w:r>
            <w:r>
              <w:rPr>
                <w:rStyle w:val="5"/>
                <w:rFonts w:eastAsia="宋体"/>
                <w:lang w:val="en-US" w:eastAsia="zh-CN" w:bidi="ar"/>
              </w:rPr>
              <w:t>W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室内机/室外机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RPI-120FNQ/ RAS-120FNYQ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Φ19.05/9.15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室外机槽钢基础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Φ10镀锌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风口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1200×250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设备吊运费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室外机主电缆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5×6㎡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numPr>
          <w:ilvl w:val="0"/>
          <w:numId w:val="0"/>
        </w:num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800" w:bottom="2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4E6370"/>
    <w:multiLevelType w:val="singleLevel"/>
    <w:tmpl w:val="F94E637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42BE2CE"/>
    <w:multiLevelType w:val="singleLevel"/>
    <w:tmpl w:val="342BE2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GMxMWFhMzQ1ZWNhNmVlNzdlMmE2NGVlOTU2MzIifQ=="/>
  </w:docVars>
  <w:rsids>
    <w:rsidRoot w:val="5B981AA6"/>
    <w:rsid w:val="013C5DB6"/>
    <w:rsid w:val="01996968"/>
    <w:rsid w:val="0BCF2FDE"/>
    <w:rsid w:val="0F9E2E3C"/>
    <w:rsid w:val="16EA48D4"/>
    <w:rsid w:val="1CF07256"/>
    <w:rsid w:val="221B43C1"/>
    <w:rsid w:val="22EF2DDD"/>
    <w:rsid w:val="5B981AA6"/>
    <w:rsid w:val="649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351</Characters>
  <Lines>0</Lines>
  <Paragraphs>0</Paragraphs>
  <TotalTime>132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2023-05-11T08:58:00Z</dcterms:created>
  <dc:creator>Lenovo</dc:creator>
  <cp:lastModifiedBy> 十壹</cp:lastModifiedBy>
  <cp:lastPrinted>2023-05-16T06:19:00Z</cp:lastPrinted>
  <dcterms:modified xsi:type="dcterms:W3CDTF">2023-05-18T05:46:13Z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9977D2654ECD4359BF7A3F85529A739B_13</vt:lpwstr>
  </property>
</Properties>
</file>