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     </w:t>
      </w:r>
      <w:r>
        <w:rPr>
          <w:rFonts w:hint="eastAsia"/>
        </w:rPr>
        <w:drawing>
          <wp:inline distT="0" distB="0" distL="114300" distR="114300">
            <wp:extent cx="1004570" cy="1000760"/>
            <wp:effectExtent l="0" t="0" r="5080" b="8890"/>
            <wp:docPr id="1" name="图片 1" descr="1646206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46206668(1)"/>
                    <pic:cNvPicPr>
                      <a:picLocks noChangeAspect="1"/>
                    </pic:cNvPicPr>
                  </pic:nvPicPr>
                  <pic:blipFill>
                    <a:blip r:embed="rId4"/>
                    <a:stretch>
                      <a:fillRect/>
                    </a:stretch>
                  </pic:blipFill>
                  <pic:spPr>
                    <a:xfrm>
                      <a:off x="0" y="0"/>
                      <a:ext cx="1004570" cy="1000760"/>
                    </a:xfrm>
                    <a:prstGeom prst="rect">
                      <a:avLst/>
                    </a:prstGeom>
                    <a:noFill/>
                    <a:ln>
                      <a:noFill/>
                    </a:ln>
                  </pic:spPr>
                </pic:pic>
              </a:graphicData>
            </a:graphic>
          </wp:inline>
        </w:drawing>
      </w:r>
      <w:r>
        <w:rPr>
          <w:rFonts w:hint="eastAsia"/>
        </w:rPr>
        <w:t xml:space="preserve">                                 </w:t>
      </w:r>
      <w:r>
        <w:rPr>
          <w:rFonts w:hint="eastAsia"/>
          <w:sz w:val="28"/>
          <w:szCs w:val="28"/>
        </w:rPr>
        <w:t>合同编号：</w:t>
      </w:r>
    </w:p>
    <w:p>
      <w:pPr>
        <w:jc w:val="center"/>
        <w:rPr>
          <w:sz w:val="44"/>
          <w:szCs w:val="44"/>
        </w:rPr>
      </w:pPr>
    </w:p>
    <w:p>
      <w:pPr>
        <w:jc w:val="center"/>
        <w:rPr>
          <w:sz w:val="44"/>
          <w:szCs w:val="44"/>
        </w:rPr>
      </w:pPr>
    </w:p>
    <w:p>
      <w:pPr>
        <w:jc w:val="center"/>
        <w:rPr>
          <w:sz w:val="44"/>
          <w:szCs w:val="44"/>
        </w:rPr>
      </w:pPr>
    </w:p>
    <w:p>
      <w:pPr>
        <w:jc w:val="center"/>
        <w:rPr>
          <w:rFonts w:hint="eastAsia"/>
          <w:sz w:val="44"/>
          <w:szCs w:val="44"/>
        </w:rPr>
      </w:pPr>
      <w:r>
        <w:rPr>
          <w:rFonts w:hint="eastAsia"/>
          <w:sz w:val="44"/>
          <w:szCs w:val="44"/>
          <w:lang w:val="en-US" w:eastAsia="zh-CN"/>
        </w:rPr>
        <w:t>XXX设备采购</w:t>
      </w:r>
      <w:r>
        <w:rPr>
          <w:rFonts w:hint="eastAsia"/>
          <w:sz w:val="44"/>
          <w:szCs w:val="44"/>
        </w:rPr>
        <w:t>合同</w:t>
      </w:r>
    </w:p>
    <w:p>
      <w:pPr>
        <w:rPr>
          <w:rFonts w:hint="eastAsia"/>
          <w:sz w:val="32"/>
          <w:szCs w:val="32"/>
        </w:rPr>
      </w:pPr>
    </w:p>
    <w:p>
      <w:pPr>
        <w:rPr>
          <w:rFonts w:hint="eastAsia"/>
          <w:sz w:val="32"/>
          <w:szCs w:val="32"/>
        </w:rPr>
      </w:pPr>
    </w:p>
    <w:p>
      <w:pPr>
        <w:rPr>
          <w:rFonts w:hint="eastAsia"/>
          <w:sz w:val="32"/>
          <w:szCs w:val="32"/>
        </w:rPr>
      </w:pPr>
    </w:p>
    <w:p>
      <w:pPr>
        <w:rPr>
          <w:rFonts w:hint="eastAsia"/>
          <w:sz w:val="28"/>
          <w:szCs w:val="28"/>
        </w:rPr>
      </w:pPr>
      <w:r>
        <w:rPr>
          <w:rFonts w:hint="eastAsia"/>
          <w:sz w:val="28"/>
          <w:szCs w:val="28"/>
        </w:rPr>
        <w:t xml:space="preserve">  甲方：</w:t>
      </w:r>
      <w:r>
        <w:rPr>
          <w:sz w:val="28"/>
          <w:szCs w:val="28"/>
        </w:rPr>
        <w:t>山东大学齐鲁医院</w:t>
      </w:r>
    </w:p>
    <w:p>
      <w:pPr>
        <w:rPr>
          <w:rFonts w:hint="eastAsia"/>
          <w:sz w:val="28"/>
          <w:szCs w:val="28"/>
        </w:rPr>
      </w:pPr>
      <w:r>
        <w:rPr>
          <w:rFonts w:hint="eastAsia"/>
          <w:sz w:val="28"/>
          <w:szCs w:val="28"/>
        </w:rPr>
        <w:t xml:space="preserve">  乙方：</w:t>
      </w:r>
    </w:p>
    <w:p>
      <w:pPr>
        <w:rPr>
          <w:rFonts w:hint="default" w:eastAsia="宋体"/>
          <w:sz w:val="28"/>
          <w:szCs w:val="28"/>
          <w:lang w:val="en-US" w:eastAsia="zh-CN"/>
        </w:rPr>
      </w:pPr>
      <w:r>
        <w:rPr>
          <w:rFonts w:hint="eastAsia"/>
          <w:sz w:val="28"/>
          <w:szCs w:val="28"/>
          <w:lang w:val="en-US" w:eastAsia="zh-CN"/>
        </w:rPr>
        <w:t xml:space="preserve">  丙方：</w:t>
      </w:r>
    </w:p>
    <w:p>
      <w:pPr>
        <w:rPr>
          <w:rFonts w:hint="eastAsia"/>
          <w:sz w:val="28"/>
          <w:szCs w:val="28"/>
        </w:rPr>
      </w:pPr>
      <w:r>
        <w:rPr>
          <w:rFonts w:hint="eastAsia"/>
          <w:sz w:val="28"/>
          <w:szCs w:val="28"/>
        </w:rPr>
        <w:t xml:space="preserve">  </w:t>
      </w:r>
    </w:p>
    <w:p>
      <w:pP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cs="Calibri"/>
          <w:sz w:val="28"/>
          <w:szCs w:val="28"/>
        </w:rPr>
      </w:pPr>
      <w:r>
        <w:rPr>
          <w:rFonts w:hint="eastAsia"/>
          <w:sz w:val="28"/>
          <w:szCs w:val="28"/>
        </w:rPr>
        <w:t>二零二</w:t>
      </w:r>
      <w:r>
        <w:rPr>
          <w:rFonts w:hint="eastAsia"/>
          <w:sz w:val="28"/>
          <w:szCs w:val="28"/>
          <w:lang w:val="en-US" w:eastAsia="zh-CN"/>
        </w:rPr>
        <w:t>四</w:t>
      </w:r>
      <w:r>
        <w:rPr>
          <w:rFonts w:hint="eastAsia"/>
          <w:sz w:val="28"/>
          <w:szCs w:val="28"/>
        </w:rPr>
        <w:t>年</w:t>
      </w:r>
      <w:r>
        <w:rPr>
          <w:rFonts w:hint="eastAsia" w:ascii="Calibri" w:hAnsi="Calibri" w:cs="Calibri"/>
          <w:sz w:val="28"/>
          <w:szCs w:val="28"/>
        </w:rPr>
        <w:t xml:space="preserve">      </w:t>
      </w:r>
      <w:r>
        <w:rPr>
          <w:rFonts w:hint="eastAsia" w:cs="Calibri"/>
          <w:sz w:val="28"/>
          <w:szCs w:val="28"/>
        </w:rPr>
        <w:t>月     日</w:t>
      </w:r>
    </w:p>
    <w:p>
      <w:pPr>
        <w:jc w:val="center"/>
        <w:rPr>
          <w:rFonts w:hint="eastAsia" w:cs="Calibri"/>
          <w:sz w:val="28"/>
          <w:szCs w:val="28"/>
        </w:rPr>
      </w:pPr>
      <w:r>
        <w:rPr>
          <w:rFonts w:hint="eastAsia" w:cs="Calibri"/>
          <w:sz w:val="28"/>
          <w:szCs w:val="28"/>
        </w:rPr>
        <w:t>山东大学齐鲁医院</w:t>
      </w:r>
    </w:p>
    <w:p>
      <w:pPr>
        <w:jc w:val="center"/>
        <w:rPr>
          <w:rFonts w:hint="eastAsia" w:cs="Calibri"/>
          <w:sz w:val="28"/>
          <w:szCs w:val="28"/>
        </w:rPr>
      </w:pP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山东大学齐鲁医院</w:t>
      </w:r>
      <w:r>
        <w:rPr>
          <w:rFonts w:hint="eastAsia" w:ascii="宋体" w:hAnsi="宋体" w:eastAsia="宋体" w:cs="宋体"/>
          <w:sz w:val="24"/>
          <w:szCs w:val="24"/>
        </w:rPr>
        <w:t>（甲方）所需</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(项目名称)</w:t>
      </w:r>
      <w:r>
        <w:rPr>
          <w:rFonts w:hint="eastAsia" w:ascii="宋体" w:hAnsi="宋体" w:eastAsia="宋体" w:cs="宋体"/>
          <w:sz w:val="24"/>
          <w:szCs w:val="24"/>
        </w:rPr>
        <w:t>经</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 xml:space="preserve">以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（采购编号）</w:t>
      </w:r>
      <w:r>
        <w:rPr>
          <w:rFonts w:hint="eastAsia" w:ascii="宋体" w:hAnsi="宋体" w:eastAsia="宋体" w:cs="宋体"/>
          <w:sz w:val="24"/>
          <w:szCs w:val="24"/>
        </w:rPr>
        <w:t>招标文件在国内以公开招标方式进行采购。经评标委员会确定</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（乙方）</w:t>
      </w:r>
      <w:r>
        <w:rPr>
          <w:rFonts w:hint="eastAsia" w:ascii="宋体" w:hAnsi="宋体" w:eastAsia="宋体" w:cs="宋体"/>
          <w:sz w:val="24"/>
          <w:szCs w:val="24"/>
        </w:rPr>
        <w:t>为中标人。</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（丙方）</w:t>
      </w:r>
      <w:r>
        <w:rPr>
          <w:rFonts w:hint="eastAsia" w:ascii="宋体" w:hAnsi="宋体" w:eastAsia="宋体" w:cs="宋体"/>
          <w:sz w:val="24"/>
          <w:szCs w:val="24"/>
        </w:rPr>
        <w:t>为甲方委托的外贸代理公司。甲、乙、丙三方根据《中华人民共和国政府采购法》、《中华人民共和国民法典》等相关法律以及本项目招标文件的规定，经平等协商达成合同如下：</w:t>
      </w:r>
    </w:p>
    <w:p>
      <w:pPr>
        <w:jc w:val="both"/>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b/>
          <w:bCs/>
          <w:sz w:val="24"/>
          <w:szCs w:val="24"/>
        </w:rPr>
        <w:t>一、合同文件</w:t>
      </w: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本合同所附下列文件是构成本合同不可分割的部分：</w:t>
      </w:r>
    </w:p>
    <w:p>
      <w:pPr>
        <w:ind w:firstLine="240" w:firstLineChars="100"/>
        <w:jc w:val="both"/>
        <w:rPr>
          <w:rFonts w:hint="eastAsia" w:ascii="宋体" w:hAnsi="宋体" w:eastAsia="宋体" w:cs="宋体"/>
          <w:sz w:val="24"/>
          <w:szCs w:val="24"/>
        </w:rPr>
      </w:pPr>
      <w:r>
        <w:rPr>
          <w:rFonts w:hint="eastAsia" w:ascii="宋体" w:hAnsi="宋体" w:eastAsia="宋体" w:cs="宋体"/>
          <w:sz w:val="24"/>
          <w:szCs w:val="24"/>
        </w:rPr>
        <w:t>（一）本项目招标文件</w:t>
      </w:r>
    </w:p>
    <w:p>
      <w:pPr>
        <w:ind w:firstLine="240" w:firstLineChars="100"/>
        <w:jc w:val="both"/>
        <w:rPr>
          <w:rFonts w:hint="eastAsia" w:ascii="宋体" w:hAnsi="宋体" w:eastAsia="宋体" w:cs="宋体"/>
          <w:sz w:val="24"/>
          <w:szCs w:val="24"/>
        </w:rPr>
      </w:pPr>
      <w:r>
        <w:rPr>
          <w:rFonts w:hint="eastAsia" w:ascii="宋体" w:hAnsi="宋体" w:eastAsia="宋体" w:cs="宋体"/>
          <w:sz w:val="24"/>
          <w:szCs w:val="24"/>
        </w:rPr>
        <w:t>（二）中标人投标文件</w:t>
      </w:r>
    </w:p>
    <w:p>
      <w:pPr>
        <w:ind w:firstLine="240" w:firstLineChars="100"/>
        <w:jc w:val="both"/>
        <w:rPr>
          <w:rFonts w:hint="eastAsia" w:ascii="宋体" w:hAnsi="宋体" w:eastAsia="宋体" w:cs="宋体"/>
          <w:sz w:val="24"/>
          <w:szCs w:val="24"/>
        </w:rPr>
      </w:pPr>
      <w:r>
        <w:rPr>
          <w:rFonts w:hint="eastAsia" w:ascii="宋体" w:hAnsi="宋体" w:eastAsia="宋体" w:cs="宋体"/>
          <w:sz w:val="24"/>
          <w:szCs w:val="24"/>
        </w:rPr>
        <w:t>（三）合同格式、合同条款</w:t>
      </w:r>
    </w:p>
    <w:p>
      <w:pPr>
        <w:ind w:firstLine="240" w:firstLineChars="100"/>
        <w:jc w:val="both"/>
        <w:rPr>
          <w:rFonts w:hint="eastAsia" w:ascii="宋体" w:hAnsi="宋体" w:eastAsia="宋体" w:cs="宋体"/>
          <w:sz w:val="24"/>
          <w:szCs w:val="24"/>
        </w:rPr>
      </w:pPr>
      <w:r>
        <w:rPr>
          <w:rFonts w:hint="eastAsia" w:ascii="宋体" w:hAnsi="宋体" w:eastAsia="宋体" w:cs="宋体"/>
          <w:sz w:val="24"/>
          <w:szCs w:val="24"/>
        </w:rPr>
        <w:t>（四）中标人在评标过程中做出的有关澄清、说明或者补正文件</w:t>
      </w:r>
    </w:p>
    <w:p>
      <w:pPr>
        <w:ind w:firstLine="240" w:firstLineChars="100"/>
        <w:jc w:val="both"/>
        <w:rPr>
          <w:rFonts w:hint="eastAsia" w:ascii="宋体" w:hAnsi="宋体" w:eastAsia="宋体" w:cs="宋体"/>
          <w:sz w:val="24"/>
          <w:szCs w:val="24"/>
        </w:rPr>
      </w:pPr>
      <w:r>
        <w:rPr>
          <w:rFonts w:hint="eastAsia" w:ascii="宋体" w:hAnsi="宋体" w:eastAsia="宋体" w:cs="宋体"/>
          <w:sz w:val="24"/>
          <w:szCs w:val="24"/>
        </w:rPr>
        <w:t>（五）中标通知书</w:t>
      </w:r>
    </w:p>
    <w:p>
      <w:pPr>
        <w:ind w:firstLine="240" w:firstLineChars="100"/>
        <w:jc w:val="both"/>
        <w:rPr>
          <w:rFonts w:hint="eastAsia" w:ascii="宋体" w:hAnsi="宋体" w:eastAsia="宋体" w:cs="宋体"/>
          <w:sz w:val="24"/>
          <w:szCs w:val="24"/>
        </w:rPr>
      </w:pPr>
      <w:r>
        <w:rPr>
          <w:rFonts w:hint="eastAsia" w:ascii="宋体" w:hAnsi="宋体" w:eastAsia="宋体" w:cs="宋体"/>
          <w:sz w:val="24"/>
          <w:szCs w:val="24"/>
        </w:rPr>
        <w:t>（六）本合同附件</w:t>
      </w:r>
    </w:p>
    <w:p>
      <w:pPr>
        <w:ind w:firstLine="482" w:firstLineChars="200"/>
        <w:jc w:val="both"/>
        <w:rPr>
          <w:rFonts w:hint="eastAsia" w:ascii="宋体" w:hAnsi="宋体" w:eastAsia="宋体" w:cs="宋体"/>
          <w:b/>
          <w:bCs/>
          <w:sz w:val="24"/>
          <w:szCs w:val="24"/>
        </w:rPr>
      </w:pPr>
      <w:r>
        <w:rPr>
          <w:rFonts w:hint="eastAsia" w:ascii="宋体" w:hAnsi="宋体" w:eastAsia="宋体" w:cs="宋体"/>
          <w:b/>
          <w:bCs/>
          <w:sz w:val="24"/>
          <w:szCs w:val="24"/>
        </w:rPr>
        <w:t>二、合同的范围和条件</w:t>
      </w: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本合同的范围和条件应与上述合同文件的规定相一致。</w:t>
      </w:r>
    </w:p>
    <w:p>
      <w:pPr>
        <w:ind w:firstLine="482" w:firstLineChars="200"/>
        <w:jc w:val="both"/>
        <w:rPr>
          <w:rFonts w:hint="eastAsia" w:ascii="宋体" w:hAnsi="宋体" w:eastAsia="宋体" w:cs="宋体"/>
          <w:b/>
          <w:bCs/>
          <w:sz w:val="24"/>
          <w:szCs w:val="24"/>
        </w:rPr>
      </w:pPr>
      <w:r>
        <w:rPr>
          <w:rFonts w:hint="eastAsia" w:ascii="宋体" w:hAnsi="宋体" w:eastAsia="宋体" w:cs="宋体"/>
          <w:b/>
          <w:bCs/>
          <w:sz w:val="24"/>
          <w:szCs w:val="24"/>
        </w:rPr>
        <w:t>三、服务内容</w:t>
      </w: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本合同所提供的服务内容详见合同货物清单（附件一）（同投标文件中报价明细表，下同）。</w:t>
      </w:r>
    </w:p>
    <w:p>
      <w:pPr>
        <w:ind w:firstLine="482" w:firstLineChars="200"/>
        <w:jc w:val="both"/>
        <w:rPr>
          <w:rFonts w:hint="eastAsia" w:ascii="宋体" w:hAnsi="宋体" w:eastAsia="宋体" w:cs="宋体"/>
          <w:b/>
          <w:bCs/>
          <w:sz w:val="24"/>
          <w:szCs w:val="24"/>
        </w:rPr>
      </w:pPr>
      <w:r>
        <w:rPr>
          <w:rFonts w:hint="eastAsia" w:ascii="宋体" w:hAnsi="宋体" w:eastAsia="宋体" w:cs="宋体"/>
          <w:b/>
          <w:bCs/>
          <w:sz w:val="24"/>
          <w:szCs w:val="24"/>
        </w:rPr>
        <w:t>四、合同金额</w:t>
      </w: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根据上述合同文件要求，合同金额为人民币</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rPr>
        <w:t>：</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整</w:t>
      </w:r>
      <w:r>
        <w:rPr>
          <w:rFonts w:hint="eastAsia" w:ascii="宋体" w:hAnsi="宋体" w:eastAsia="宋体" w:cs="宋体"/>
          <w:sz w:val="24"/>
          <w:szCs w:val="24"/>
        </w:rPr>
        <w:t>。（分项价格详见合同货物清单）。</w:t>
      </w:r>
    </w:p>
    <w:p>
      <w:pPr>
        <w:ind w:firstLine="480" w:firstLineChars="200"/>
        <w:jc w:val="both"/>
        <w:rPr>
          <w:rFonts w:hint="default" w:ascii="宋体" w:hAnsi="宋体" w:eastAsia="宋体" w:cs="宋体"/>
          <w:sz w:val="24"/>
          <w:szCs w:val="24"/>
          <w:u w:val="single"/>
          <w:lang w:val="en-US" w:eastAsia="zh-CN"/>
        </w:rPr>
      </w:pPr>
      <w:r>
        <w:rPr>
          <w:rFonts w:hint="eastAsia" w:ascii="宋体" w:hAnsi="宋体" w:eastAsia="宋体" w:cs="宋体"/>
          <w:sz w:val="24"/>
          <w:szCs w:val="24"/>
        </w:rPr>
        <w:t>丙方开户单位：</w:t>
      </w:r>
      <w:r>
        <w:rPr>
          <w:rFonts w:hint="eastAsia" w:ascii="宋体" w:hAnsi="宋体" w:cs="宋体"/>
          <w:sz w:val="24"/>
          <w:szCs w:val="24"/>
          <w:lang w:val="en-US" w:eastAsia="zh-CN"/>
        </w:rPr>
        <w:t xml:space="preserve"> </w:t>
      </w:r>
      <w:r>
        <w:rPr>
          <w:rFonts w:hint="eastAsia" w:ascii="宋体" w:hAnsi="宋体" w:cs="宋体"/>
          <w:sz w:val="24"/>
          <w:szCs w:val="24"/>
          <w:u w:val="single"/>
          <w:lang w:val="en-US" w:eastAsia="zh-CN"/>
        </w:rPr>
        <w:t xml:space="preserve">              </w:t>
      </w: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 xml:space="preserve"> </w:t>
      </w: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账号：</w:t>
      </w:r>
      <w:r>
        <w:rPr>
          <w:rFonts w:hint="eastAsia" w:ascii="宋体" w:hAnsi="宋体" w:cs="宋体"/>
          <w:sz w:val="24"/>
          <w:szCs w:val="24"/>
          <w:u w:val="single"/>
          <w:lang w:val="en-US" w:eastAsia="zh-CN"/>
        </w:rPr>
        <w:t xml:space="preserve">              </w:t>
      </w:r>
    </w:p>
    <w:p>
      <w:pPr>
        <w:ind w:firstLine="482" w:firstLineChars="200"/>
        <w:jc w:val="both"/>
        <w:rPr>
          <w:rFonts w:hint="eastAsia" w:ascii="宋体" w:hAnsi="宋体" w:eastAsia="宋体" w:cs="宋体"/>
          <w:b/>
          <w:bCs/>
          <w:sz w:val="24"/>
          <w:szCs w:val="24"/>
        </w:rPr>
      </w:pPr>
      <w:r>
        <w:rPr>
          <w:rFonts w:hint="eastAsia" w:ascii="宋体" w:hAnsi="宋体" w:cs="宋体"/>
          <w:b/>
          <w:bCs/>
          <w:sz w:val="24"/>
          <w:szCs w:val="24"/>
          <w:lang w:val="en-US" w:eastAsia="zh-CN"/>
        </w:rPr>
        <w:t>五</w:t>
      </w:r>
      <w:r>
        <w:rPr>
          <w:rFonts w:hint="eastAsia" w:ascii="宋体" w:hAnsi="宋体" w:eastAsia="宋体" w:cs="宋体"/>
          <w:b/>
          <w:bCs/>
          <w:sz w:val="24"/>
          <w:szCs w:val="24"/>
        </w:rPr>
        <w:t>、付款方式</w:t>
      </w: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1、甲方、乙方和丙方商定此协议总金额为：</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（人民币</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元</w:t>
      </w:r>
      <w:r>
        <w:rPr>
          <w:rFonts w:hint="eastAsia" w:ascii="宋体" w:hAnsi="宋体" w:eastAsia="宋体" w:cs="宋体"/>
          <w:sz w:val="24"/>
          <w:szCs w:val="24"/>
        </w:rPr>
        <w:t>整），以开标当日人民币兑美元现汇卖出价</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元/美元为基准，（总金额包含：设备费，技术服务费，安装及调试费、培训费，设计和技术资料费，专用工具费、备品备件费(列单价和数量)、伴随服务费、海运运费、保险费、外贸代理费、商检费、关税、惩罚性关税、增值税、保修期内维修服务费等）。汇率按开标当天汇率为准，合同执行期间汇率不变。汇率变动风险由乙方承担，甲、丙方不承担汇率变动风险。进口时在正常的科创免税之外双方政府加征的特殊关税，费用均由乙方承担。</w:t>
      </w: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2、境外产品：金额：</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,合同签订后</w:t>
      </w:r>
      <w:r>
        <w:rPr>
          <w:rFonts w:hint="eastAsia" w:ascii="宋体" w:hAnsi="宋体" w:cs="宋体"/>
          <w:sz w:val="24"/>
          <w:szCs w:val="24"/>
          <w:lang w:val="en-US" w:eastAsia="zh-CN"/>
        </w:rPr>
        <w:t>15个工作</w:t>
      </w:r>
      <w:r>
        <w:rPr>
          <w:rFonts w:hint="eastAsia" w:ascii="宋体" w:hAnsi="宋体" w:eastAsia="宋体" w:cs="宋体"/>
          <w:sz w:val="24"/>
          <w:szCs w:val="24"/>
        </w:rPr>
        <w:t>日内，甲方支付协议总金额的90%计</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元给丙方，货到验收合格无质量问题一年后无息付清尾款。</w:t>
      </w: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3、境内产品：金额：</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,货到验收合格后，甲方支付协议总金额的90%计</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元给丙方，验收合格无质量问题一年后无息付清尾款。</w:t>
      </w: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4、设备验收合格后，丙方向甲方开具相应设备全额发票。</w:t>
      </w:r>
    </w:p>
    <w:p>
      <w:pPr>
        <w:ind w:firstLine="480" w:firstLineChars="200"/>
        <w:jc w:val="both"/>
        <w:rPr>
          <w:rFonts w:hint="eastAsia" w:ascii="宋体" w:hAnsi="宋体" w:eastAsia="宋体" w:cs="宋体"/>
          <w:b w:val="0"/>
          <w:bCs w:val="0"/>
          <w:sz w:val="24"/>
          <w:szCs w:val="24"/>
        </w:rPr>
      </w:pPr>
      <w:r>
        <w:rPr>
          <w:rFonts w:hint="eastAsia" w:ascii="宋体" w:hAnsi="宋体" w:eastAsia="宋体" w:cs="宋体"/>
          <w:sz w:val="24"/>
          <w:szCs w:val="24"/>
        </w:rPr>
        <w:t>5、甲方若不能按时付款需要丙方垫款，必须提前一个月以书面或邮件方式通知</w:t>
      </w:r>
      <w:r>
        <w:rPr>
          <w:rFonts w:hint="eastAsia" w:ascii="宋体" w:hAnsi="宋体" w:eastAsia="宋体" w:cs="宋体"/>
          <w:b w:val="0"/>
          <w:bCs w:val="0"/>
          <w:sz w:val="24"/>
          <w:szCs w:val="24"/>
        </w:rPr>
        <w:t>丙方。</w:t>
      </w:r>
    </w:p>
    <w:p>
      <w:pPr>
        <w:ind w:firstLine="482" w:firstLineChars="200"/>
        <w:jc w:val="both"/>
        <w:rPr>
          <w:rFonts w:hint="eastAsia" w:ascii="宋体" w:hAnsi="宋体" w:eastAsia="宋体" w:cs="宋体"/>
          <w:b/>
          <w:bCs/>
          <w:sz w:val="24"/>
          <w:szCs w:val="24"/>
        </w:rPr>
      </w:pPr>
      <w:r>
        <w:rPr>
          <w:rFonts w:hint="eastAsia" w:ascii="宋体" w:hAnsi="宋体" w:cs="宋体"/>
          <w:b/>
          <w:bCs/>
          <w:sz w:val="24"/>
          <w:szCs w:val="24"/>
          <w:lang w:val="en-US" w:eastAsia="zh-CN"/>
        </w:rPr>
        <w:t>六</w:t>
      </w:r>
      <w:r>
        <w:rPr>
          <w:rFonts w:hint="eastAsia" w:ascii="宋体" w:hAnsi="宋体" w:eastAsia="宋体" w:cs="宋体"/>
          <w:b/>
          <w:bCs/>
          <w:sz w:val="24"/>
          <w:szCs w:val="24"/>
        </w:rPr>
        <w:t>、交付日期、地点</w:t>
      </w: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交付日期：合同签订生效起</w:t>
      </w:r>
      <w:r>
        <w:rPr>
          <w:rFonts w:hint="eastAsia" w:ascii="宋体" w:hAnsi="宋体" w:cs="宋体"/>
          <w:sz w:val="24"/>
          <w:szCs w:val="24"/>
          <w:u w:val="single"/>
          <w:lang w:val="en-US" w:eastAsia="zh-CN"/>
        </w:rPr>
        <w:t xml:space="preserve">     </w:t>
      </w:r>
      <w:r>
        <w:rPr>
          <w:rFonts w:hint="eastAsia"/>
          <w:color w:val="000000"/>
          <w:sz w:val="24"/>
          <w:lang w:val="en-US" w:eastAsia="zh-CN"/>
        </w:rPr>
        <w:t>日历日</w:t>
      </w:r>
      <w:r>
        <w:rPr>
          <w:rFonts w:hint="eastAsia" w:ascii="宋体" w:hAnsi="宋体" w:eastAsia="宋体" w:cs="宋体"/>
          <w:sz w:val="24"/>
          <w:szCs w:val="24"/>
        </w:rPr>
        <w:t>内交付。</w:t>
      </w: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交付地点：</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（具体按甲方要求）</w:t>
      </w: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3、由丙方负责向甲方交付。丙方将设备送达甲方指定地点，货到当日由甲方收货人签收，甲方检验确认后如有异议，须在货到当日并在签收确认之前通知丙方，丙方应立即处理解决。</w:t>
      </w:r>
    </w:p>
    <w:p>
      <w:pPr>
        <w:ind w:firstLine="482" w:firstLineChars="200"/>
        <w:jc w:val="both"/>
        <w:rPr>
          <w:rFonts w:hint="eastAsia" w:ascii="宋体" w:hAnsi="宋体" w:eastAsia="宋体" w:cs="宋体"/>
          <w:sz w:val="24"/>
          <w:szCs w:val="24"/>
        </w:rPr>
      </w:pPr>
      <w:r>
        <w:rPr>
          <w:rFonts w:hint="eastAsia" w:ascii="宋体" w:hAnsi="宋体" w:cs="宋体"/>
          <w:b/>
          <w:bCs/>
          <w:sz w:val="24"/>
          <w:szCs w:val="24"/>
          <w:lang w:val="en-US" w:eastAsia="zh-CN"/>
        </w:rPr>
        <w:t>七</w:t>
      </w:r>
      <w:r>
        <w:rPr>
          <w:rFonts w:hint="eastAsia" w:ascii="宋体" w:hAnsi="宋体" w:eastAsia="宋体" w:cs="宋体"/>
          <w:b/>
          <w:bCs/>
          <w:sz w:val="24"/>
          <w:szCs w:val="24"/>
        </w:rPr>
        <w:t>、三方权利和义务</w:t>
      </w:r>
    </w:p>
    <w:p>
      <w:pPr>
        <w:ind w:firstLine="240" w:firstLineChars="100"/>
        <w:jc w:val="both"/>
        <w:rPr>
          <w:rFonts w:hint="eastAsia" w:ascii="宋体" w:hAnsi="宋体" w:eastAsia="宋体" w:cs="宋体"/>
          <w:sz w:val="24"/>
          <w:szCs w:val="24"/>
        </w:rPr>
      </w:pPr>
      <w:r>
        <w:rPr>
          <w:rFonts w:hint="eastAsia" w:ascii="宋体" w:hAnsi="宋体" w:eastAsia="宋体" w:cs="宋体"/>
          <w:sz w:val="24"/>
          <w:szCs w:val="24"/>
        </w:rPr>
        <w:t>（一）甲方和乙方的权利及义务：</w:t>
      </w: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1、甲乙双方同意全权委托丙方代理此笔进口业务。甲方和乙方负责进口设备的技术参数、型号、配置、数量、进口价格的确认，负责签订设备详细配置清单及售后与生产厂家的技术支持、人员培训、设备保修合同。并按照海关一般认证标准优化和完善贸易安全管理。</w:t>
      </w: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2、售后服务：由乙方负责，按厂家售后服务有关条例执行，丙方不负责。</w:t>
      </w: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3、产品检验：如果进口货物属于法检产品，甲方应配合海关商检对货物进行检验；未经检验的货物不得拆箱使用。</w:t>
      </w:r>
    </w:p>
    <w:p>
      <w:pPr>
        <w:ind w:firstLine="240" w:firstLineChars="100"/>
        <w:jc w:val="both"/>
        <w:rPr>
          <w:rFonts w:hint="eastAsia" w:ascii="宋体" w:hAnsi="宋体" w:eastAsia="宋体" w:cs="宋体"/>
          <w:sz w:val="24"/>
          <w:szCs w:val="24"/>
        </w:rPr>
      </w:pPr>
      <w:r>
        <w:rPr>
          <w:rFonts w:hint="eastAsia" w:ascii="宋体" w:hAnsi="宋体" w:eastAsia="宋体" w:cs="宋体"/>
          <w:sz w:val="24"/>
          <w:szCs w:val="24"/>
        </w:rPr>
        <w:t>（二）丙方权利和义务：</w:t>
      </w: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1、丙方根据本合同的约定，以自己名义与供应商签订进口合同。</w:t>
      </w: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2、丙方在此确认本合同对代理进口商品的描述。进口合同中对设备名称、生产商、供应商、产地、数量、质量、规格、包装等的约定，应以本合同的相关描述为准。</w:t>
      </w: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3、未经甲乙双方书面许可，丙方不得擅自与供应商修改进口合同，否则丙方应承担由此造成的一切法律责任。</w:t>
      </w: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4、丙方负责办理机电产品进口审批和其它商品进口需要的证件。负责买汇、付汇、收单、审单，并将对外付款期限、到货情况等及时通知甲方和乙方。</w:t>
      </w: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5、丙方负责报关、付关税和增值税、报验、办理仓储、商检等其它手续，由此造成的费用包含在总价内。</w:t>
      </w: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6、因不可抗力、供货商违约等非丙方原因使本合同及进口合同不能履行或不完全履行，丙方不承担违约责任，但丙方应及时将出现的上述情况通知甲方和乙方，并根据甲方、乙方的要求向供货商提出索赔。</w:t>
      </w: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7、如丙方违反本合同的约定给甲方、乙方造成损失的，应承担违约责任，并承担一切对外责任及因此给甲方造成的包括但不限于律师费、诉讼费、保全费等一切损失及费用。</w:t>
      </w:r>
    </w:p>
    <w:p>
      <w:pPr>
        <w:ind w:firstLine="482" w:firstLineChars="200"/>
        <w:jc w:val="both"/>
        <w:rPr>
          <w:rFonts w:hint="eastAsia" w:ascii="宋体" w:hAnsi="宋体" w:eastAsia="宋体" w:cs="宋体"/>
          <w:b/>
          <w:bCs/>
          <w:sz w:val="24"/>
          <w:szCs w:val="24"/>
        </w:rPr>
      </w:pPr>
      <w:r>
        <w:rPr>
          <w:rFonts w:hint="eastAsia" w:ascii="宋体" w:hAnsi="宋体" w:cs="宋体"/>
          <w:b/>
          <w:bCs/>
          <w:sz w:val="24"/>
          <w:szCs w:val="24"/>
          <w:lang w:val="en-US" w:eastAsia="zh-CN"/>
        </w:rPr>
        <w:t>八</w:t>
      </w:r>
      <w:r>
        <w:rPr>
          <w:rFonts w:hint="eastAsia" w:ascii="宋体" w:hAnsi="宋体" w:eastAsia="宋体" w:cs="宋体"/>
          <w:b/>
          <w:bCs/>
          <w:sz w:val="24"/>
          <w:szCs w:val="24"/>
        </w:rPr>
        <w:t>、质量保证</w:t>
      </w: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1、质量保修时间：项目整体免费保修（原厂）保修</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年。质量保修开始日期为经甲乙双方验收合格之日。</w:t>
      </w: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2、配套软件的设备提供软件免费升级服务，当有软件版本更新时及时通知医院并升级。</w:t>
      </w: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3、设备的质量应符合投标文件、报价文件及在谈判过程中做出的书面澄清。</w:t>
      </w: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4、乙方应保证货物是全新、未使用过的,并完全符合合同规定的质量、规格和性能的要求，应保证所提供的货物经正确安装、正常运转，在其使用寿命期内应具有满意的性能。在货物质量保证期之内,应对由于设计、工艺或材料的缺陷而发生的任何不足或故障负责，风险和费用将由乙方承担。</w:t>
      </w:r>
    </w:p>
    <w:p>
      <w:pPr>
        <w:ind w:firstLine="482" w:firstLineChars="200"/>
        <w:jc w:val="both"/>
        <w:rPr>
          <w:rFonts w:hint="eastAsia" w:ascii="宋体" w:hAnsi="宋体" w:eastAsia="宋体" w:cs="宋体"/>
          <w:b/>
          <w:bCs/>
          <w:sz w:val="24"/>
          <w:szCs w:val="24"/>
        </w:rPr>
      </w:pPr>
      <w:r>
        <w:rPr>
          <w:rFonts w:hint="eastAsia" w:ascii="宋体" w:hAnsi="宋体" w:cs="宋体"/>
          <w:b/>
          <w:bCs/>
          <w:sz w:val="24"/>
          <w:szCs w:val="24"/>
          <w:lang w:val="en-US" w:eastAsia="zh-CN"/>
        </w:rPr>
        <w:t>九</w:t>
      </w:r>
      <w:r>
        <w:rPr>
          <w:rFonts w:hint="eastAsia" w:ascii="宋体" w:hAnsi="宋体" w:eastAsia="宋体" w:cs="宋体"/>
          <w:b/>
          <w:bCs/>
          <w:sz w:val="24"/>
          <w:szCs w:val="24"/>
        </w:rPr>
        <w:t>、履约验收</w:t>
      </w: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本合同为甲方进行履约验收的主要依据。甲方应专门成立履约验收小组,于中标方交付项目时组织验收，验收人员应与采购人员相分离。验收应严格按照招标文件和采购合同进行，保证采购项目与招标文件和采购合同内容的一致。</w:t>
      </w:r>
    </w:p>
    <w:p>
      <w:pPr>
        <w:ind w:firstLine="482" w:firstLineChars="200"/>
        <w:jc w:val="both"/>
        <w:rPr>
          <w:rFonts w:hint="eastAsia" w:ascii="宋体" w:hAnsi="宋体" w:eastAsia="宋体" w:cs="宋体"/>
          <w:b/>
          <w:bCs/>
          <w:sz w:val="24"/>
          <w:szCs w:val="24"/>
        </w:rPr>
      </w:pPr>
      <w:r>
        <w:rPr>
          <w:rFonts w:hint="eastAsia" w:ascii="宋体" w:hAnsi="宋体" w:eastAsia="宋体" w:cs="宋体"/>
          <w:b/>
          <w:bCs/>
          <w:sz w:val="24"/>
          <w:szCs w:val="24"/>
        </w:rPr>
        <w:t>十、违约责任</w:t>
      </w: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1、若由于甲方资金问题造成丙方无法对外履约或货到后不能按时付清货款，甲方承担完全责任及相关经济损失。若由于丙方业务操作问题造成无法对外履约或不能如期向甲方交货，丙方承担完全责任及相关经济责任。</w:t>
      </w: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2、如果产品出现质量问题，甲方或乙方应提供充足证据，丙方负责对外索赔。</w:t>
      </w: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3、延迟交货：按约定交货时间每延迟1日，乙方或丙方责任方赔付，每日支付设备总额的3‰作为违约金,最高不超过项目总金额的5%。</w:t>
      </w: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4、一方不按期履行合同，并经另一方提示后30日内不履行合同的，守约方有权解除合同，同时守约方有权要求违约方承担相应的赔偿责任。</w:t>
      </w: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5、丙方提供给甲方的发票必须合法、合规，如因发票原存在违规行为造成甲方的损失，丙方承担全部责任。</w:t>
      </w: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 xml:space="preserve">6、其它应承担的违约责任，以《中华人民共和国民法典》和其它有关法律、法规规定为准，无相关规定的，双方协商解决。 </w:t>
      </w:r>
    </w:p>
    <w:p>
      <w:pPr>
        <w:ind w:firstLine="482" w:firstLineChars="200"/>
        <w:jc w:val="both"/>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cs="宋体"/>
          <w:b/>
          <w:bCs/>
          <w:sz w:val="24"/>
          <w:szCs w:val="24"/>
          <w:lang w:val="en-US" w:eastAsia="zh-CN"/>
        </w:rPr>
        <w:t>一</w:t>
      </w:r>
      <w:r>
        <w:rPr>
          <w:rFonts w:hint="eastAsia" w:ascii="宋体" w:hAnsi="宋体" w:eastAsia="宋体" w:cs="宋体"/>
          <w:b/>
          <w:bCs/>
          <w:sz w:val="24"/>
          <w:szCs w:val="24"/>
        </w:rPr>
        <w:t>、售后服务</w:t>
      </w: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乙方应按采购文件及在谈判过程中做出的书面说明或承诺，提供售后服务。</w:t>
      </w: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 xml:space="preserve">乙方免费为甲方要求提供必要的应用技术、维修保养培训服务。  </w:t>
      </w: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在保修期内乙方提供每年不少于两次的巡检维保服务，并出具巡检报告。</w:t>
      </w:r>
    </w:p>
    <w:p>
      <w:pPr>
        <w:ind w:firstLine="482" w:firstLineChars="200"/>
        <w:jc w:val="both"/>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cs="宋体"/>
          <w:b/>
          <w:bCs/>
          <w:sz w:val="24"/>
          <w:szCs w:val="24"/>
          <w:lang w:val="en-US" w:eastAsia="zh-CN"/>
        </w:rPr>
        <w:t>二</w:t>
      </w:r>
      <w:r>
        <w:rPr>
          <w:rFonts w:hint="eastAsia" w:ascii="宋体" w:hAnsi="宋体" w:eastAsia="宋体" w:cs="宋体"/>
          <w:b/>
          <w:bCs/>
          <w:sz w:val="24"/>
          <w:szCs w:val="24"/>
        </w:rPr>
        <w:t>、争议解决</w:t>
      </w: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凡因本合同发生的或与本合同有关的一切争议，经协商不能解决,合同三方一致同意向甲方所在地人民法院起诉解决。</w:t>
      </w:r>
    </w:p>
    <w:p>
      <w:pPr>
        <w:ind w:firstLine="482" w:firstLineChars="200"/>
        <w:jc w:val="both"/>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cs="宋体"/>
          <w:b/>
          <w:bCs/>
          <w:sz w:val="24"/>
          <w:szCs w:val="24"/>
          <w:lang w:val="en-US" w:eastAsia="zh-CN"/>
        </w:rPr>
        <w:t>三</w:t>
      </w:r>
      <w:r>
        <w:rPr>
          <w:rFonts w:hint="eastAsia" w:ascii="宋体" w:hAnsi="宋体" w:eastAsia="宋体" w:cs="宋体"/>
          <w:b/>
          <w:bCs/>
          <w:sz w:val="24"/>
          <w:szCs w:val="24"/>
        </w:rPr>
        <w:t>、合同保存</w:t>
      </w: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本协议有关的附件或补充协议属于本协议的一部分，与本协议具有同等法律效力。因故或由于不可抗力不能履行或延期履行时，应及时向各方申明理由，取得各方同意，未经三方书面同意，任何一方不得随意更改或解除。此合同未尽事宜，三方协商、修改、补充、签字并作为合同的一部分，本合同一式六份，甲方四份，乙、丙方各一份，均具有同等法律效力。</w:t>
      </w:r>
    </w:p>
    <w:p>
      <w:pPr>
        <w:ind w:firstLine="482" w:firstLineChars="200"/>
        <w:jc w:val="both"/>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cs="宋体"/>
          <w:b/>
          <w:bCs/>
          <w:sz w:val="24"/>
          <w:szCs w:val="24"/>
          <w:lang w:val="en-US" w:eastAsia="zh-CN"/>
        </w:rPr>
        <w:t>四</w:t>
      </w:r>
      <w:r>
        <w:rPr>
          <w:rFonts w:hint="eastAsia" w:ascii="宋体" w:hAnsi="宋体" w:eastAsia="宋体" w:cs="宋体"/>
          <w:b/>
          <w:bCs/>
          <w:sz w:val="24"/>
          <w:szCs w:val="24"/>
        </w:rPr>
        <w:t>、合同生效</w:t>
      </w: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本合同经甲乙丙三方签字并盖章后生效。</w:t>
      </w:r>
    </w:p>
    <w:p>
      <w:pPr>
        <w:jc w:val="both"/>
        <w:rPr>
          <w:rFonts w:hint="eastAsia" w:ascii="宋体" w:hAnsi="宋体" w:eastAsia="宋体" w:cs="宋体"/>
          <w:sz w:val="24"/>
          <w:szCs w:val="24"/>
        </w:rPr>
      </w:pPr>
    </w:p>
    <w:p>
      <w:pPr>
        <w:jc w:val="both"/>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cs="宋体"/>
          <w:sz w:val="24"/>
          <w:szCs w:val="24"/>
          <w:lang w:val="en-US" w:eastAsia="zh-CN"/>
        </w:rPr>
        <w:t>山东大学齐鲁医院</w:t>
      </w:r>
      <w:r>
        <w:rPr>
          <w:rFonts w:hint="eastAsia" w:ascii="宋体" w:hAnsi="宋体" w:eastAsia="宋体" w:cs="宋体"/>
          <w:sz w:val="24"/>
          <w:szCs w:val="24"/>
        </w:rPr>
        <w:t xml:space="preserve">                            乙方： </w:t>
      </w:r>
    </w:p>
    <w:p>
      <w:pPr>
        <w:jc w:val="both"/>
        <w:rPr>
          <w:rFonts w:hint="eastAsia" w:ascii="宋体" w:hAnsi="宋体" w:cs="宋体"/>
          <w:sz w:val="24"/>
          <w:szCs w:val="24"/>
          <w:lang w:val="en-US" w:eastAsia="zh-CN"/>
        </w:rPr>
      </w:pPr>
    </w:p>
    <w:p>
      <w:pPr>
        <w:jc w:val="both"/>
        <w:rPr>
          <w:rFonts w:hint="eastAsia" w:ascii="宋体" w:hAnsi="宋体" w:eastAsia="宋体" w:cs="宋体"/>
          <w:sz w:val="24"/>
          <w:szCs w:val="24"/>
        </w:rPr>
      </w:pPr>
      <w:r>
        <w:rPr>
          <w:rFonts w:hint="eastAsia" w:ascii="宋体" w:hAnsi="宋体" w:cs="宋体"/>
          <w:sz w:val="24"/>
          <w:szCs w:val="24"/>
          <w:lang w:val="en-US" w:eastAsia="zh-CN"/>
        </w:rPr>
        <w:t>盖章</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盖章</w:t>
      </w:r>
      <w:r>
        <w:rPr>
          <w:rFonts w:hint="eastAsia" w:ascii="宋体" w:hAnsi="宋体" w:eastAsia="宋体" w:cs="宋体"/>
          <w:sz w:val="24"/>
          <w:szCs w:val="24"/>
        </w:rPr>
        <w:t>：</w:t>
      </w:r>
    </w:p>
    <w:p>
      <w:pPr>
        <w:jc w:val="both"/>
        <w:rPr>
          <w:rFonts w:hint="eastAsia" w:ascii="宋体" w:hAnsi="宋体" w:eastAsia="宋体" w:cs="宋体"/>
          <w:sz w:val="24"/>
          <w:szCs w:val="24"/>
        </w:rPr>
      </w:pPr>
    </w:p>
    <w:p>
      <w:pPr>
        <w:jc w:val="both"/>
        <w:rPr>
          <w:rFonts w:hint="eastAsia" w:ascii="宋体" w:hAnsi="宋体" w:eastAsia="宋体" w:cs="宋体"/>
          <w:sz w:val="24"/>
          <w:szCs w:val="24"/>
        </w:rPr>
      </w:pPr>
      <w:r>
        <w:rPr>
          <w:rFonts w:hint="eastAsia" w:ascii="宋体" w:hAnsi="宋体" w:eastAsia="宋体" w:cs="宋体"/>
          <w:sz w:val="24"/>
          <w:szCs w:val="24"/>
        </w:rPr>
        <w:t xml:space="preserve">法定代表人或授权代理人：        </w:t>
      </w:r>
      <w:r>
        <w:rPr>
          <w:rFonts w:hint="eastAsia" w:ascii="宋体" w:hAnsi="宋体" w:cs="宋体"/>
          <w:sz w:val="24"/>
          <w:szCs w:val="24"/>
          <w:lang w:val="en-US" w:eastAsia="zh-CN"/>
        </w:rPr>
        <w:t xml:space="preserve">      </w:t>
      </w:r>
      <w:r>
        <w:rPr>
          <w:rFonts w:hint="eastAsia" w:ascii="宋体" w:hAnsi="宋体" w:eastAsia="宋体" w:cs="宋体"/>
          <w:sz w:val="24"/>
          <w:szCs w:val="24"/>
        </w:rPr>
        <w:t>法定代表人或授权代理人：</w:t>
      </w:r>
    </w:p>
    <w:p>
      <w:pPr>
        <w:jc w:val="both"/>
        <w:rPr>
          <w:rFonts w:hint="eastAsia" w:ascii="宋体" w:hAnsi="宋体" w:eastAsia="宋体" w:cs="宋体"/>
          <w:sz w:val="24"/>
          <w:szCs w:val="24"/>
        </w:rPr>
      </w:pPr>
    </w:p>
    <w:p>
      <w:pPr>
        <w:jc w:val="both"/>
        <w:rPr>
          <w:rFonts w:hint="eastAsia" w:ascii="宋体" w:hAnsi="宋体" w:eastAsia="宋体" w:cs="宋体"/>
          <w:sz w:val="24"/>
          <w:szCs w:val="24"/>
        </w:rPr>
      </w:pPr>
      <w:r>
        <w:rPr>
          <w:rFonts w:hint="eastAsia" w:ascii="宋体" w:hAnsi="宋体" w:eastAsia="宋体" w:cs="宋体"/>
          <w:sz w:val="24"/>
          <w:szCs w:val="24"/>
        </w:rPr>
        <w:t>分管院长：</w:t>
      </w:r>
    </w:p>
    <w:p>
      <w:pPr>
        <w:jc w:val="both"/>
        <w:rPr>
          <w:rFonts w:hint="eastAsia" w:ascii="宋体" w:hAnsi="宋体" w:eastAsia="宋体" w:cs="宋体"/>
          <w:sz w:val="24"/>
          <w:szCs w:val="24"/>
        </w:rPr>
      </w:pPr>
    </w:p>
    <w:p>
      <w:pPr>
        <w:adjustRightInd w:val="0"/>
        <w:snapToGrid w:val="0"/>
        <w:spacing w:line="480" w:lineRule="auto"/>
        <w:rPr>
          <w:rFonts w:hint="eastAsia"/>
          <w:sz w:val="24"/>
        </w:rPr>
      </w:pPr>
      <w:r>
        <w:rPr>
          <w:rFonts w:hint="eastAsia"/>
          <w:sz w:val="24"/>
        </w:rPr>
        <w:t>招标办公室负责人：</w:t>
      </w:r>
    </w:p>
    <w:p>
      <w:pPr>
        <w:adjustRightInd w:val="0"/>
        <w:snapToGrid w:val="0"/>
        <w:spacing w:line="480" w:lineRule="auto"/>
        <w:rPr>
          <w:rFonts w:hint="eastAsia" w:ascii="宋体" w:hAnsi="宋体" w:eastAsia="宋体" w:cs="宋体"/>
          <w:sz w:val="24"/>
          <w:szCs w:val="24"/>
        </w:rPr>
      </w:pPr>
      <w:r>
        <w:rPr>
          <w:rFonts w:hint="eastAsia"/>
          <w:sz w:val="24"/>
        </w:rPr>
        <w:t>供应处部门</w:t>
      </w:r>
      <w:r>
        <w:rPr>
          <w:sz w:val="24"/>
        </w:rPr>
        <w:t>负责人：</w:t>
      </w:r>
    </w:p>
    <w:p>
      <w:pPr>
        <w:jc w:val="both"/>
        <w:rPr>
          <w:rFonts w:hint="default" w:ascii="宋体" w:hAnsi="宋体" w:eastAsia="宋体" w:cs="宋体"/>
          <w:sz w:val="24"/>
          <w:szCs w:val="24"/>
          <w:lang w:val="en-US" w:eastAsia="zh-CN"/>
        </w:rPr>
      </w:pPr>
      <w:r>
        <w:rPr>
          <w:rFonts w:hint="eastAsia"/>
          <w:sz w:val="24"/>
        </w:rPr>
        <w:t>供应处经办人：</w:t>
      </w:r>
      <w:r>
        <w:rPr>
          <w:rFonts w:hint="eastAsia" w:ascii="宋体" w:hAnsi="宋体" w:cs="宋体"/>
          <w:sz w:val="24"/>
          <w:szCs w:val="24"/>
          <w:lang w:val="en-US" w:eastAsia="zh-CN"/>
        </w:rPr>
        <w:t xml:space="preserve">                                  经办人：</w:t>
      </w:r>
    </w:p>
    <w:p>
      <w:pPr>
        <w:jc w:val="both"/>
        <w:rPr>
          <w:rFonts w:hint="eastAsia" w:ascii="宋体" w:hAnsi="宋体" w:eastAsia="宋体" w:cs="宋体"/>
          <w:sz w:val="24"/>
          <w:szCs w:val="24"/>
        </w:rPr>
      </w:pPr>
    </w:p>
    <w:p>
      <w:pPr>
        <w:jc w:val="both"/>
        <w:rPr>
          <w:rFonts w:hint="eastAsia" w:ascii="宋体" w:hAnsi="宋体" w:eastAsia="宋体" w:cs="宋体"/>
          <w:sz w:val="24"/>
          <w:szCs w:val="24"/>
        </w:rPr>
      </w:pPr>
      <w:r>
        <w:rPr>
          <w:rFonts w:hint="eastAsia" w:ascii="宋体" w:hAnsi="宋体" w:eastAsia="宋体" w:cs="宋体"/>
          <w:sz w:val="24"/>
          <w:szCs w:val="24"/>
        </w:rPr>
        <w:t>联系电话：</w:t>
      </w:r>
      <w:r>
        <w:rPr>
          <w:rFonts w:hint="eastAsia"/>
          <w:sz w:val="24"/>
        </w:rPr>
        <w:t>0531-82169126</w:t>
      </w:r>
      <w:r>
        <w:rPr>
          <w:rFonts w:hint="eastAsia" w:ascii="宋体" w:hAnsi="宋体" w:eastAsia="宋体" w:cs="宋体"/>
          <w:sz w:val="24"/>
          <w:szCs w:val="24"/>
        </w:rPr>
        <w:t xml:space="preserve">                         联系电话：</w:t>
      </w:r>
    </w:p>
    <w:p>
      <w:pPr>
        <w:jc w:val="both"/>
        <w:rPr>
          <w:rFonts w:hint="eastAsia" w:ascii="宋体" w:hAnsi="宋体" w:eastAsia="宋体" w:cs="宋体"/>
          <w:sz w:val="24"/>
          <w:szCs w:val="24"/>
        </w:rPr>
      </w:pPr>
    </w:p>
    <w:p>
      <w:pPr>
        <w:jc w:val="both"/>
        <w:rPr>
          <w:rFonts w:hint="eastAsia" w:ascii="宋体" w:hAnsi="宋体" w:eastAsia="宋体" w:cs="宋体"/>
          <w:sz w:val="24"/>
          <w:szCs w:val="24"/>
        </w:rPr>
      </w:pPr>
      <w:r>
        <w:rPr>
          <w:rFonts w:hint="eastAsia"/>
          <w:sz w:val="24"/>
        </w:rPr>
        <w:t>合同签订时间:202</w:t>
      </w:r>
      <w:r>
        <w:rPr>
          <w:rFonts w:hint="eastAsia"/>
          <w:sz w:val="24"/>
          <w:lang w:val="en-US" w:eastAsia="zh-CN"/>
        </w:rPr>
        <w:t>4</w:t>
      </w:r>
      <w:r>
        <w:rPr>
          <w:rFonts w:hint="eastAsia"/>
          <w:sz w:val="24"/>
        </w:rPr>
        <w:t>年   月   日</w:t>
      </w:r>
      <w:r>
        <w:rPr>
          <w:rFonts w:hint="eastAsia" w:ascii="宋体" w:hAnsi="宋体" w:eastAsia="宋体" w:cs="宋体"/>
          <w:sz w:val="24"/>
          <w:szCs w:val="24"/>
        </w:rPr>
        <w:t xml:space="preserve">           </w:t>
      </w:r>
      <w:r>
        <w:rPr>
          <w:rFonts w:hint="eastAsia"/>
          <w:sz w:val="24"/>
        </w:rPr>
        <w:t>合同签订时间:202</w:t>
      </w:r>
      <w:r>
        <w:rPr>
          <w:rFonts w:hint="eastAsia"/>
          <w:sz w:val="24"/>
          <w:lang w:val="en-US" w:eastAsia="zh-CN"/>
        </w:rPr>
        <w:t>4</w:t>
      </w:r>
      <w:r>
        <w:rPr>
          <w:rFonts w:hint="eastAsia"/>
          <w:sz w:val="24"/>
        </w:rPr>
        <w:t>年   月   日</w:t>
      </w:r>
    </w:p>
    <w:p>
      <w:pPr>
        <w:jc w:val="both"/>
        <w:rPr>
          <w:rFonts w:hint="eastAsia" w:ascii="宋体" w:hAnsi="宋体" w:eastAsia="宋体" w:cs="宋体"/>
          <w:sz w:val="24"/>
          <w:szCs w:val="24"/>
        </w:rPr>
      </w:pPr>
      <w:r>
        <w:rPr>
          <w:rFonts w:hint="eastAsia" w:ascii="宋体" w:hAnsi="宋体" w:eastAsia="宋体" w:cs="宋体"/>
          <w:sz w:val="24"/>
          <w:szCs w:val="24"/>
        </w:rPr>
        <w:t xml:space="preserve"> </w:t>
      </w:r>
    </w:p>
    <w:p>
      <w:pPr>
        <w:jc w:val="both"/>
        <w:rPr>
          <w:rFonts w:hint="eastAsia" w:ascii="宋体" w:hAnsi="宋体" w:eastAsia="宋体" w:cs="宋体"/>
          <w:sz w:val="24"/>
          <w:szCs w:val="24"/>
        </w:rPr>
      </w:pPr>
      <w:r>
        <w:rPr>
          <w:rFonts w:hint="eastAsia" w:ascii="宋体" w:hAnsi="宋体" w:eastAsia="宋体" w:cs="宋体"/>
          <w:sz w:val="24"/>
          <w:szCs w:val="24"/>
        </w:rPr>
        <w:t xml:space="preserve">丙方：             </w:t>
      </w:r>
    </w:p>
    <w:p>
      <w:pPr>
        <w:jc w:val="both"/>
        <w:rPr>
          <w:rFonts w:hint="eastAsia" w:ascii="宋体" w:hAnsi="宋体" w:eastAsia="宋体" w:cs="宋体"/>
          <w:sz w:val="24"/>
          <w:szCs w:val="24"/>
        </w:rPr>
      </w:pPr>
    </w:p>
    <w:p>
      <w:pPr>
        <w:jc w:val="both"/>
        <w:rPr>
          <w:rFonts w:hint="eastAsia" w:ascii="宋体" w:hAnsi="宋体" w:eastAsia="宋体" w:cs="宋体"/>
          <w:sz w:val="24"/>
          <w:szCs w:val="24"/>
        </w:rPr>
      </w:pPr>
      <w:r>
        <w:rPr>
          <w:rFonts w:hint="eastAsia" w:ascii="宋体" w:hAnsi="宋体" w:cs="宋体"/>
          <w:sz w:val="24"/>
          <w:szCs w:val="24"/>
          <w:lang w:val="en-US" w:eastAsia="zh-CN"/>
        </w:rPr>
        <w:t>盖章</w:t>
      </w:r>
      <w:r>
        <w:rPr>
          <w:rFonts w:hint="eastAsia" w:ascii="宋体" w:hAnsi="宋体" w:eastAsia="宋体" w:cs="宋体"/>
          <w:sz w:val="24"/>
          <w:szCs w:val="24"/>
        </w:rPr>
        <w:t xml:space="preserve">：                        </w:t>
      </w:r>
    </w:p>
    <w:p>
      <w:pPr>
        <w:jc w:val="both"/>
        <w:rPr>
          <w:rFonts w:hint="eastAsia" w:ascii="宋体" w:hAnsi="宋体" w:eastAsia="宋体" w:cs="宋体"/>
          <w:sz w:val="24"/>
          <w:szCs w:val="24"/>
        </w:rPr>
      </w:pPr>
    </w:p>
    <w:p>
      <w:pPr>
        <w:jc w:val="both"/>
        <w:rPr>
          <w:rFonts w:hint="eastAsia" w:ascii="宋体" w:hAnsi="宋体" w:eastAsia="宋体" w:cs="宋体"/>
          <w:sz w:val="24"/>
          <w:szCs w:val="24"/>
        </w:rPr>
      </w:pPr>
      <w:r>
        <w:rPr>
          <w:rFonts w:hint="eastAsia" w:ascii="宋体" w:hAnsi="宋体" w:eastAsia="宋体" w:cs="宋体"/>
          <w:sz w:val="24"/>
          <w:szCs w:val="24"/>
        </w:rPr>
        <w:t xml:space="preserve">法定代表人或授权代理人：        </w:t>
      </w:r>
    </w:p>
    <w:p>
      <w:pPr>
        <w:jc w:val="both"/>
        <w:rPr>
          <w:rFonts w:hint="eastAsia" w:ascii="宋体" w:hAnsi="宋体" w:eastAsia="宋体" w:cs="宋体"/>
          <w:sz w:val="24"/>
          <w:szCs w:val="24"/>
        </w:rPr>
      </w:pPr>
    </w:p>
    <w:p>
      <w:pPr>
        <w:jc w:val="both"/>
        <w:rPr>
          <w:rFonts w:hint="eastAsia" w:ascii="宋体" w:hAnsi="宋体" w:cs="宋体"/>
          <w:sz w:val="24"/>
          <w:szCs w:val="24"/>
          <w:lang w:val="en-US" w:eastAsia="zh-CN"/>
        </w:rPr>
      </w:pPr>
      <w:r>
        <w:rPr>
          <w:rFonts w:hint="eastAsia" w:ascii="宋体" w:hAnsi="宋体" w:cs="宋体"/>
          <w:sz w:val="24"/>
          <w:szCs w:val="24"/>
          <w:lang w:val="en-US" w:eastAsia="zh-CN"/>
        </w:rPr>
        <w:t>经办人：</w:t>
      </w:r>
    </w:p>
    <w:p>
      <w:pPr>
        <w:jc w:val="both"/>
        <w:rPr>
          <w:rFonts w:hint="eastAsia" w:ascii="宋体" w:hAnsi="宋体" w:cs="宋体"/>
          <w:sz w:val="24"/>
          <w:szCs w:val="24"/>
          <w:lang w:val="en-US" w:eastAsia="zh-CN"/>
        </w:rPr>
      </w:pPr>
    </w:p>
    <w:p>
      <w:pPr>
        <w:jc w:val="both"/>
        <w:rPr>
          <w:rFonts w:hint="eastAsia" w:ascii="宋体" w:hAnsi="宋体" w:eastAsia="宋体" w:cs="宋体"/>
          <w:sz w:val="24"/>
          <w:szCs w:val="24"/>
        </w:rPr>
      </w:pPr>
      <w:r>
        <w:rPr>
          <w:rFonts w:hint="eastAsia" w:ascii="宋体" w:hAnsi="宋体" w:eastAsia="宋体" w:cs="宋体"/>
          <w:sz w:val="24"/>
          <w:szCs w:val="24"/>
        </w:rPr>
        <w:t xml:space="preserve">联系电话：                              </w:t>
      </w:r>
    </w:p>
    <w:p>
      <w:pPr>
        <w:jc w:val="both"/>
        <w:rPr>
          <w:rFonts w:hint="eastAsia" w:ascii="宋体" w:hAnsi="宋体" w:eastAsia="宋体" w:cs="宋体"/>
          <w:sz w:val="24"/>
          <w:szCs w:val="24"/>
        </w:rPr>
      </w:pPr>
    </w:p>
    <w:p>
      <w:pPr>
        <w:jc w:val="both"/>
        <w:rPr>
          <w:rFonts w:hint="eastAsia" w:ascii="宋体" w:hAnsi="宋体" w:eastAsia="宋体" w:cs="宋体"/>
          <w:sz w:val="24"/>
          <w:szCs w:val="24"/>
        </w:rPr>
      </w:pPr>
      <w:r>
        <w:rPr>
          <w:rFonts w:hint="eastAsia"/>
          <w:sz w:val="24"/>
        </w:rPr>
        <w:t>合同签订时间:202</w:t>
      </w:r>
      <w:r>
        <w:rPr>
          <w:rFonts w:hint="eastAsia"/>
          <w:sz w:val="24"/>
          <w:lang w:val="en-US" w:eastAsia="zh-CN"/>
        </w:rPr>
        <w:t>4</w:t>
      </w:r>
      <w:r>
        <w:rPr>
          <w:rFonts w:hint="eastAsia"/>
          <w:sz w:val="24"/>
        </w:rPr>
        <w:t>年   月   日</w:t>
      </w:r>
      <w:r>
        <w:rPr>
          <w:rFonts w:hint="eastAsia" w:ascii="宋体" w:hAnsi="宋体" w:eastAsia="宋体" w:cs="宋体"/>
          <w:sz w:val="24"/>
          <w:szCs w:val="24"/>
        </w:rPr>
        <w:t xml:space="preserve">                              </w:t>
      </w: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bookmarkStart w:id="0" w:name="_GoBack"/>
      <w:bookmarkEnd w:id="0"/>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rPr>
          <w:b/>
          <w:bCs/>
          <w:sz w:val="24"/>
        </w:rPr>
      </w:pPr>
      <w:r>
        <w:rPr>
          <w:rFonts w:hint="eastAsia" w:ascii="宋体" w:hAnsi="宋体"/>
          <w:b/>
          <w:bCs/>
          <w:sz w:val="24"/>
        </w:rPr>
        <w:t>附件</w:t>
      </w:r>
      <w:r>
        <w:rPr>
          <w:rFonts w:hint="eastAsia"/>
          <w:b/>
          <w:bCs/>
          <w:sz w:val="24"/>
        </w:rPr>
        <w:t>1</w:t>
      </w:r>
      <w:r>
        <w:rPr>
          <w:rFonts w:hint="eastAsia" w:ascii="宋体" w:hAnsi="宋体"/>
          <w:b/>
          <w:bCs/>
          <w:sz w:val="24"/>
        </w:rPr>
        <w:t>：项目内容（同投标文件）</w:t>
      </w:r>
    </w:p>
    <w:tbl>
      <w:tblPr>
        <w:tblStyle w:val="5"/>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898"/>
        <w:gridCol w:w="993"/>
        <w:gridCol w:w="1701"/>
        <w:gridCol w:w="657"/>
        <w:gridCol w:w="146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rPr>
            </w:pPr>
            <w:r>
              <w:rPr>
                <w:rFonts w:hint="eastAsia" w:ascii="宋体" w:hAnsi="宋体"/>
                <w:b/>
                <w:bCs/>
              </w:rPr>
              <w:t>设备名称</w:t>
            </w:r>
          </w:p>
        </w:tc>
        <w:tc>
          <w:tcPr>
            <w:tcW w:w="89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rPr>
            </w:pPr>
            <w:r>
              <w:rPr>
                <w:rFonts w:hint="eastAsia" w:ascii="宋体" w:hAnsi="宋体"/>
                <w:b/>
                <w:bCs/>
              </w:rPr>
              <w:t xml:space="preserve"> 品牌</w:t>
            </w:r>
          </w:p>
        </w:tc>
        <w:tc>
          <w:tcPr>
            <w:tcW w:w="99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rPr>
            </w:pPr>
            <w:r>
              <w:rPr>
                <w:rFonts w:hint="eastAsia" w:ascii="宋体" w:hAnsi="宋体"/>
                <w:b/>
                <w:bCs/>
              </w:rPr>
              <w:t>型号</w:t>
            </w:r>
          </w:p>
        </w:tc>
        <w:tc>
          <w:tcPr>
            <w:tcW w:w="17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rPr>
            </w:pPr>
            <w:r>
              <w:rPr>
                <w:rFonts w:hint="eastAsia" w:ascii="宋体" w:hAnsi="宋体"/>
                <w:b/>
                <w:bCs/>
              </w:rPr>
              <w:t>生产厂家、产地</w:t>
            </w:r>
          </w:p>
        </w:tc>
        <w:tc>
          <w:tcPr>
            <w:tcW w:w="65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rPr>
            </w:pPr>
            <w:r>
              <w:rPr>
                <w:rFonts w:hint="eastAsia" w:ascii="宋体" w:hAnsi="宋体"/>
                <w:b/>
                <w:bCs/>
              </w:rPr>
              <w:t>数量</w:t>
            </w:r>
          </w:p>
        </w:tc>
        <w:tc>
          <w:tcPr>
            <w:tcW w:w="146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rPr>
            </w:pPr>
            <w:r>
              <w:rPr>
                <w:rFonts w:hint="eastAsia" w:ascii="宋体" w:hAnsi="宋体"/>
                <w:b/>
                <w:bCs/>
              </w:rPr>
              <w:t>单价（元）</w:t>
            </w:r>
          </w:p>
        </w:tc>
        <w:tc>
          <w:tcPr>
            <w:tcW w:w="155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rPr>
            </w:pPr>
            <w:r>
              <w:rPr>
                <w:rFonts w:hint="eastAsia" w:ascii="宋体" w:hAnsi="宋体"/>
                <w:b/>
                <w:bCs/>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9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Cs w:val="21"/>
              </w:rPr>
            </w:pPr>
          </w:p>
        </w:tc>
        <w:tc>
          <w:tcPr>
            <w:tcW w:w="99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Cs w:val="21"/>
              </w:rPr>
            </w:pPr>
          </w:p>
        </w:tc>
        <w:tc>
          <w:tcPr>
            <w:tcW w:w="17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Cs w:val="21"/>
              </w:rPr>
            </w:pPr>
          </w:p>
        </w:tc>
        <w:tc>
          <w:tcPr>
            <w:tcW w:w="65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Cs w:val="21"/>
              </w:rPr>
            </w:pPr>
          </w:p>
        </w:tc>
        <w:tc>
          <w:tcPr>
            <w:tcW w:w="1462" w:type="dxa"/>
            <w:tcBorders>
              <w:top w:val="single" w:color="auto" w:sz="4" w:space="0"/>
              <w:left w:val="nil"/>
              <w:bottom w:val="single" w:color="auto" w:sz="4" w:space="0"/>
              <w:right w:val="single" w:color="auto" w:sz="4" w:space="0"/>
            </w:tcBorders>
            <w:vAlign w:val="center"/>
          </w:tcPr>
          <w:p>
            <w:pPr>
              <w:spacing w:line="360" w:lineRule="auto"/>
              <w:rPr>
                <w:rFonts w:ascii="宋体" w:hAnsi="宋体"/>
                <w:szCs w:val="21"/>
              </w:rPr>
            </w:pPr>
          </w:p>
        </w:tc>
        <w:tc>
          <w:tcPr>
            <w:tcW w:w="155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7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szCs w:val="21"/>
              </w:rPr>
            </w:pPr>
            <w:r>
              <w:rPr>
                <w:rFonts w:hint="eastAsia" w:ascii="宋体" w:hAnsi="宋体"/>
                <w:b/>
                <w:bCs/>
                <w:szCs w:val="21"/>
              </w:rPr>
              <w:t>总金额（大写）：</w:t>
            </w:r>
          </w:p>
        </w:tc>
        <w:tc>
          <w:tcPr>
            <w:tcW w:w="5711" w:type="dxa"/>
            <w:gridSpan w:val="5"/>
            <w:tcBorders>
              <w:top w:val="single" w:color="auto" w:sz="4" w:space="0"/>
              <w:left w:val="nil"/>
              <w:bottom w:val="single" w:color="auto" w:sz="4" w:space="0"/>
              <w:right w:val="single" w:color="auto" w:sz="4" w:space="0"/>
            </w:tcBorders>
            <w:vAlign w:val="center"/>
          </w:tcPr>
          <w:p>
            <w:pPr>
              <w:spacing w:line="360" w:lineRule="auto"/>
              <w:rPr>
                <w:rFonts w:ascii="宋体" w:hAnsi="宋体"/>
                <w:szCs w:val="21"/>
              </w:rPr>
            </w:pPr>
          </w:p>
        </w:tc>
        <w:tc>
          <w:tcPr>
            <w:tcW w:w="1558" w:type="dxa"/>
            <w:tcBorders>
              <w:top w:val="single" w:color="auto" w:sz="4" w:space="0"/>
              <w:left w:val="nil"/>
              <w:bottom w:val="single" w:color="auto" w:sz="4" w:space="0"/>
              <w:right w:val="single" w:color="auto" w:sz="4" w:space="0"/>
            </w:tcBorders>
            <w:vAlign w:val="center"/>
          </w:tcPr>
          <w:p>
            <w:pPr>
              <w:spacing w:line="360" w:lineRule="auto"/>
              <w:rPr>
                <w:rFonts w:ascii="宋体" w:hAnsi="宋体"/>
                <w:szCs w:val="21"/>
              </w:rPr>
            </w:pPr>
          </w:p>
        </w:tc>
      </w:tr>
    </w:tbl>
    <w:p>
      <w:pPr>
        <w:jc w:val="both"/>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ab/>
      </w:r>
    </w:p>
    <w:p>
      <w:pPr>
        <w:jc w:val="both"/>
        <w:rPr>
          <w:rFonts w:hint="eastAsia" w:ascii="宋体" w:hAnsi="宋体" w:eastAsia="宋体" w:cs="宋体"/>
          <w:sz w:val="24"/>
          <w:szCs w:val="24"/>
        </w:rPr>
      </w:pPr>
      <w:r>
        <w:rPr>
          <w:rFonts w:hint="eastAsia" w:ascii="宋体" w:hAnsi="宋体" w:eastAsia="宋体" w:cs="宋体"/>
          <w:sz w:val="24"/>
          <w:szCs w:val="24"/>
        </w:rPr>
        <w:t xml:space="preserve">  </w:t>
      </w:r>
    </w:p>
    <w:p>
      <w:pPr>
        <w:ind w:left="-1" w:leftChars="-135" w:hanging="282" w:hangingChars="117"/>
        <w:jc w:val="left"/>
        <w:rPr>
          <w:rFonts w:hint="eastAsia" w:ascii="宋体" w:hAnsi="宋体"/>
          <w:b/>
          <w:bCs/>
          <w:sz w:val="24"/>
        </w:rPr>
      </w:pPr>
    </w:p>
    <w:p>
      <w:pPr>
        <w:ind w:left="-1" w:leftChars="-135" w:hanging="282" w:hangingChars="117"/>
        <w:jc w:val="left"/>
        <w:rPr>
          <w:rFonts w:hint="eastAsia" w:ascii="宋体" w:hAnsi="宋体"/>
          <w:b/>
          <w:bCs/>
          <w:sz w:val="24"/>
        </w:rPr>
      </w:pPr>
    </w:p>
    <w:p>
      <w:pPr>
        <w:ind w:left="-1" w:leftChars="-135" w:hanging="282" w:hangingChars="117"/>
        <w:jc w:val="left"/>
        <w:rPr>
          <w:rFonts w:hint="eastAsia" w:ascii="宋体" w:hAnsi="宋体"/>
          <w:b/>
          <w:bCs/>
          <w:sz w:val="24"/>
        </w:rPr>
      </w:pPr>
    </w:p>
    <w:p>
      <w:pPr>
        <w:ind w:left="-1" w:leftChars="-135" w:hanging="282" w:hangingChars="117"/>
        <w:jc w:val="left"/>
        <w:rPr>
          <w:rFonts w:hint="eastAsia" w:ascii="宋体" w:hAnsi="宋体"/>
          <w:b/>
          <w:bCs/>
          <w:sz w:val="24"/>
        </w:rPr>
      </w:pPr>
    </w:p>
    <w:p>
      <w:pPr>
        <w:ind w:left="-1" w:leftChars="-135" w:hanging="282" w:hangingChars="117"/>
        <w:jc w:val="left"/>
        <w:rPr>
          <w:rFonts w:hint="eastAsia" w:ascii="宋体" w:hAnsi="宋体"/>
          <w:b/>
          <w:bCs/>
          <w:sz w:val="24"/>
        </w:rPr>
      </w:pPr>
    </w:p>
    <w:p>
      <w:pPr>
        <w:ind w:left="-1" w:leftChars="-135" w:hanging="282" w:hangingChars="117"/>
        <w:jc w:val="left"/>
        <w:rPr>
          <w:rFonts w:hint="eastAsia" w:ascii="宋体" w:hAnsi="宋体"/>
          <w:b/>
          <w:bCs/>
          <w:sz w:val="24"/>
        </w:rPr>
      </w:pPr>
    </w:p>
    <w:p>
      <w:pPr>
        <w:ind w:left="-1" w:leftChars="-135" w:hanging="282" w:hangingChars="117"/>
        <w:jc w:val="left"/>
        <w:rPr>
          <w:rFonts w:hint="eastAsia" w:ascii="宋体" w:hAnsi="宋体"/>
          <w:b/>
          <w:bCs/>
          <w:sz w:val="24"/>
        </w:rPr>
      </w:pPr>
    </w:p>
    <w:p>
      <w:pPr>
        <w:ind w:left="-1" w:leftChars="-135" w:hanging="282" w:hangingChars="117"/>
        <w:jc w:val="left"/>
        <w:rPr>
          <w:rFonts w:hint="eastAsia" w:ascii="宋体" w:hAnsi="宋体"/>
          <w:b/>
          <w:bCs/>
          <w:sz w:val="24"/>
        </w:rPr>
      </w:pPr>
    </w:p>
    <w:p>
      <w:pPr>
        <w:ind w:left="-1" w:leftChars="-135" w:hanging="282" w:hangingChars="117"/>
        <w:jc w:val="left"/>
        <w:rPr>
          <w:rFonts w:hint="eastAsia" w:ascii="宋体" w:hAnsi="宋体"/>
          <w:b/>
          <w:bCs/>
          <w:sz w:val="24"/>
        </w:rPr>
      </w:pPr>
    </w:p>
    <w:p>
      <w:pPr>
        <w:ind w:left="-1" w:leftChars="-135" w:hanging="282" w:hangingChars="117"/>
        <w:jc w:val="left"/>
        <w:rPr>
          <w:rFonts w:hint="eastAsia" w:ascii="宋体" w:hAnsi="宋体"/>
          <w:b/>
          <w:bCs/>
          <w:sz w:val="24"/>
        </w:rPr>
      </w:pPr>
    </w:p>
    <w:p>
      <w:pPr>
        <w:ind w:left="-1" w:leftChars="-135" w:hanging="282" w:hangingChars="117"/>
        <w:jc w:val="left"/>
        <w:rPr>
          <w:rFonts w:hint="eastAsia" w:ascii="宋体" w:hAnsi="宋体"/>
          <w:b/>
          <w:bCs/>
          <w:sz w:val="24"/>
        </w:rPr>
      </w:pPr>
    </w:p>
    <w:p>
      <w:pPr>
        <w:ind w:left="-1" w:leftChars="-135" w:hanging="282" w:hangingChars="117"/>
        <w:jc w:val="left"/>
        <w:rPr>
          <w:rFonts w:hint="eastAsia" w:ascii="宋体" w:hAnsi="宋体"/>
          <w:b/>
          <w:bCs/>
          <w:sz w:val="24"/>
        </w:rPr>
      </w:pPr>
    </w:p>
    <w:p>
      <w:pPr>
        <w:ind w:left="-1" w:leftChars="-135" w:hanging="282" w:hangingChars="117"/>
        <w:jc w:val="left"/>
        <w:rPr>
          <w:rFonts w:hint="eastAsia" w:ascii="宋体" w:hAnsi="宋体"/>
          <w:b/>
          <w:bCs/>
          <w:sz w:val="24"/>
        </w:rPr>
      </w:pPr>
    </w:p>
    <w:p>
      <w:pPr>
        <w:ind w:left="-1" w:leftChars="-135" w:hanging="282" w:hangingChars="117"/>
        <w:jc w:val="left"/>
        <w:rPr>
          <w:rFonts w:hint="eastAsia" w:ascii="宋体" w:hAnsi="宋体"/>
          <w:b/>
          <w:bCs/>
          <w:sz w:val="24"/>
        </w:rPr>
      </w:pPr>
    </w:p>
    <w:p>
      <w:pPr>
        <w:ind w:left="-1" w:leftChars="-135" w:hanging="282" w:hangingChars="117"/>
        <w:jc w:val="left"/>
        <w:rPr>
          <w:rFonts w:hint="eastAsia" w:ascii="宋体" w:hAnsi="宋体"/>
          <w:b/>
          <w:bCs/>
          <w:sz w:val="24"/>
        </w:rPr>
      </w:pPr>
    </w:p>
    <w:p>
      <w:pPr>
        <w:ind w:left="-1" w:leftChars="-135" w:hanging="282" w:hangingChars="117"/>
        <w:jc w:val="left"/>
        <w:rPr>
          <w:rFonts w:hint="eastAsia" w:ascii="宋体" w:hAnsi="宋体"/>
          <w:b/>
          <w:bCs/>
          <w:sz w:val="24"/>
        </w:rPr>
      </w:pPr>
    </w:p>
    <w:p>
      <w:pPr>
        <w:ind w:left="-1" w:leftChars="-135" w:hanging="282" w:hangingChars="117"/>
        <w:jc w:val="left"/>
        <w:rPr>
          <w:rFonts w:hint="eastAsia" w:ascii="宋体" w:hAnsi="宋体"/>
          <w:b/>
          <w:bCs/>
          <w:sz w:val="24"/>
        </w:rPr>
      </w:pPr>
    </w:p>
    <w:p>
      <w:pPr>
        <w:ind w:left="-1" w:leftChars="-135" w:hanging="282" w:hangingChars="117"/>
        <w:jc w:val="left"/>
        <w:rPr>
          <w:rFonts w:hint="eastAsia" w:ascii="宋体" w:hAnsi="宋体"/>
          <w:b/>
          <w:bCs/>
          <w:sz w:val="24"/>
        </w:rPr>
      </w:pPr>
    </w:p>
    <w:p>
      <w:pPr>
        <w:ind w:left="-1" w:leftChars="-135" w:hanging="282" w:hangingChars="117"/>
        <w:jc w:val="left"/>
        <w:rPr>
          <w:rFonts w:hint="eastAsia" w:ascii="宋体" w:hAnsi="宋体"/>
          <w:b/>
          <w:bCs/>
          <w:sz w:val="24"/>
        </w:rPr>
      </w:pPr>
    </w:p>
    <w:p>
      <w:pPr>
        <w:ind w:left="-1" w:leftChars="-135" w:hanging="282" w:hangingChars="117"/>
        <w:jc w:val="left"/>
        <w:rPr>
          <w:rFonts w:hint="eastAsia" w:ascii="宋体" w:hAnsi="宋体"/>
          <w:b/>
          <w:bCs/>
          <w:sz w:val="24"/>
        </w:rPr>
      </w:pPr>
    </w:p>
    <w:p>
      <w:pPr>
        <w:ind w:left="-1" w:leftChars="-135" w:hanging="282" w:hangingChars="117"/>
        <w:jc w:val="left"/>
        <w:rPr>
          <w:rFonts w:hint="eastAsia" w:ascii="宋体" w:hAnsi="宋体"/>
          <w:b/>
          <w:bCs/>
          <w:sz w:val="24"/>
        </w:rPr>
      </w:pPr>
    </w:p>
    <w:p>
      <w:pPr>
        <w:ind w:left="-1" w:leftChars="-135" w:hanging="282" w:hangingChars="117"/>
        <w:jc w:val="left"/>
        <w:rPr>
          <w:rFonts w:hint="eastAsia" w:ascii="宋体" w:hAnsi="宋体"/>
          <w:b/>
          <w:bCs/>
          <w:sz w:val="24"/>
        </w:rPr>
      </w:pPr>
    </w:p>
    <w:p>
      <w:pPr>
        <w:ind w:left="-1" w:leftChars="-135" w:hanging="282" w:hangingChars="117"/>
        <w:jc w:val="left"/>
        <w:rPr>
          <w:rFonts w:hint="eastAsia" w:ascii="宋体" w:hAnsi="宋体"/>
          <w:b/>
          <w:bCs/>
          <w:sz w:val="24"/>
        </w:rPr>
      </w:pPr>
    </w:p>
    <w:p>
      <w:pPr>
        <w:ind w:left="-1" w:leftChars="-135" w:hanging="282" w:hangingChars="117"/>
        <w:jc w:val="left"/>
        <w:rPr>
          <w:rFonts w:hint="eastAsia" w:ascii="宋体" w:hAnsi="宋体"/>
          <w:b/>
          <w:bCs/>
          <w:sz w:val="24"/>
        </w:rPr>
      </w:pPr>
    </w:p>
    <w:p>
      <w:pPr>
        <w:ind w:left="-1" w:leftChars="-135" w:hanging="282" w:hangingChars="117"/>
        <w:jc w:val="left"/>
        <w:rPr>
          <w:rFonts w:hint="eastAsia" w:ascii="宋体" w:hAnsi="宋体"/>
          <w:b/>
          <w:bCs/>
          <w:sz w:val="24"/>
        </w:rPr>
      </w:pPr>
    </w:p>
    <w:p>
      <w:pPr>
        <w:ind w:left="-1" w:leftChars="-135" w:hanging="282" w:hangingChars="117"/>
        <w:jc w:val="left"/>
        <w:rPr>
          <w:rFonts w:hint="eastAsia" w:ascii="宋体" w:hAnsi="宋体"/>
          <w:b/>
          <w:bCs/>
          <w:sz w:val="24"/>
        </w:rPr>
      </w:pPr>
    </w:p>
    <w:p>
      <w:pPr>
        <w:ind w:left="-1" w:leftChars="-135" w:hanging="282" w:hangingChars="117"/>
        <w:jc w:val="left"/>
        <w:rPr>
          <w:rFonts w:hint="eastAsia" w:ascii="宋体" w:hAnsi="宋体"/>
          <w:b/>
          <w:bCs/>
          <w:sz w:val="24"/>
        </w:rPr>
      </w:pPr>
    </w:p>
    <w:p>
      <w:pPr>
        <w:ind w:left="-1" w:leftChars="-135" w:hanging="282" w:hangingChars="117"/>
        <w:jc w:val="left"/>
        <w:rPr>
          <w:rFonts w:hint="eastAsia" w:ascii="宋体" w:hAnsi="宋体"/>
          <w:b/>
          <w:bCs/>
          <w:sz w:val="24"/>
        </w:rPr>
      </w:pPr>
    </w:p>
    <w:p>
      <w:pPr>
        <w:ind w:left="-1" w:leftChars="-135" w:hanging="282" w:hangingChars="117"/>
        <w:jc w:val="left"/>
        <w:rPr>
          <w:rFonts w:hint="eastAsia" w:ascii="宋体" w:hAnsi="宋体"/>
          <w:b/>
          <w:bCs/>
          <w:sz w:val="24"/>
        </w:rPr>
      </w:pPr>
    </w:p>
    <w:p>
      <w:pPr>
        <w:ind w:left="-1" w:leftChars="-135" w:hanging="282" w:hangingChars="117"/>
        <w:jc w:val="left"/>
        <w:rPr>
          <w:rFonts w:hint="eastAsia" w:ascii="宋体" w:hAnsi="宋体"/>
          <w:b/>
          <w:bCs/>
          <w:sz w:val="24"/>
        </w:rPr>
      </w:pPr>
    </w:p>
    <w:p>
      <w:pPr>
        <w:ind w:left="-1" w:leftChars="-135" w:hanging="282" w:hangingChars="117"/>
        <w:jc w:val="left"/>
        <w:rPr>
          <w:rFonts w:hint="eastAsia" w:ascii="宋体" w:hAnsi="宋体"/>
          <w:b/>
          <w:bCs/>
          <w:sz w:val="24"/>
        </w:rPr>
      </w:pPr>
    </w:p>
    <w:p>
      <w:pPr>
        <w:ind w:left="-1" w:leftChars="-135" w:hanging="282" w:hangingChars="117"/>
        <w:jc w:val="left"/>
        <w:rPr>
          <w:rFonts w:hint="eastAsia" w:ascii="宋体" w:hAnsi="宋体"/>
          <w:b/>
          <w:bCs/>
          <w:sz w:val="24"/>
        </w:rPr>
      </w:pPr>
    </w:p>
    <w:p>
      <w:pPr>
        <w:ind w:left="-1" w:leftChars="-135" w:hanging="282" w:hangingChars="117"/>
        <w:jc w:val="left"/>
        <w:rPr>
          <w:rFonts w:hint="eastAsia" w:ascii="宋体" w:hAnsi="宋体"/>
          <w:b/>
          <w:bCs/>
          <w:sz w:val="24"/>
        </w:rPr>
      </w:pPr>
    </w:p>
    <w:p>
      <w:pPr>
        <w:ind w:left="-1" w:leftChars="-135" w:hanging="282" w:hangingChars="117"/>
        <w:jc w:val="left"/>
        <w:rPr>
          <w:rFonts w:hint="eastAsia" w:ascii="宋体" w:hAnsi="宋体"/>
          <w:b/>
          <w:bCs/>
          <w:sz w:val="24"/>
        </w:rPr>
      </w:pPr>
    </w:p>
    <w:p>
      <w:pPr>
        <w:ind w:left="-1" w:leftChars="-135" w:hanging="282" w:hangingChars="117"/>
        <w:jc w:val="left"/>
        <w:rPr>
          <w:rFonts w:ascii="宋体" w:hAnsi="宋体"/>
          <w:b/>
          <w:bCs/>
          <w:sz w:val="24"/>
        </w:rPr>
      </w:pPr>
      <w:r>
        <w:rPr>
          <w:rFonts w:hint="eastAsia" w:ascii="宋体" w:hAnsi="宋体"/>
          <w:b/>
          <w:bCs/>
          <w:sz w:val="24"/>
        </w:rPr>
        <w:t>附件2：项目明细（同投标文件）</w:t>
      </w:r>
    </w:p>
    <w:tbl>
      <w:tblPr>
        <w:tblStyle w:val="5"/>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2550"/>
        <w:gridCol w:w="810"/>
        <w:gridCol w:w="1800"/>
        <w:gridCol w:w="780"/>
        <w:gridCol w:w="1245"/>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rPr>
            </w:pPr>
            <w:r>
              <w:rPr>
                <w:rFonts w:hint="eastAsia" w:ascii="宋体" w:hAnsi="宋体"/>
                <w:b/>
                <w:bCs/>
              </w:rPr>
              <w:t>序号</w:t>
            </w:r>
          </w:p>
        </w:tc>
        <w:tc>
          <w:tcPr>
            <w:tcW w:w="2550" w:type="dxa"/>
            <w:tcBorders>
              <w:top w:val="single" w:color="auto" w:sz="4" w:space="0"/>
              <w:left w:val="nil"/>
              <w:bottom w:val="single" w:color="auto" w:sz="4" w:space="0"/>
              <w:right w:val="single" w:color="auto" w:sz="4" w:space="0"/>
            </w:tcBorders>
            <w:vAlign w:val="center"/>
          </w:tcPr>
          <w:p>
            <w:pPr>
              <w:jc w:val="center"/>
              <w:rPr>
                <w:rFonts w:ascii="宋体" w:hAnsi="宋体"/>
                <w:b/>
                <w:bCs/>
              </w:rPr>
            </w:pPr>
            <w:r>
              <w:rPr>
                <w:rFonts w:hint="eastAsia" w:ascii="宋体" w:hAnsi="宋体"/>
                <w:b/>
                <w:bCs/>
              </w:rPr>
              <w:t>设备名称</w:t>
            </w: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b/>
                <w:bCs/>
              </w:rPr>
            </w:pPr>
            <w:r>
              <w:rPr>
                <w:rFonts w:hint="eastAsia" w:ascii="宋体" w:hAnsi="宋体"/>
                <w:b/>
                <w:bCs/>
              </w:rPr>
              <w:t>品牌</w:t>
            </w:r>
          </w:p>
        </w:tc>
        <w:tc>
          <w:tcPr>
            <w:tcW w:w="1800" w:type="dxa"/>
            <w:tcBorders>
              <w:top w:val="single" w:color="auto" w:sz="4" w:space="0"/>
              <w:left w:val="nil"/>
              <w:bottom w:val="single" w:color="auto" w:sz="4" w:space="0"/>
              <w:right w:val="single" w:color="auto" w:sz="4" w:space="0"/>
            </w:tcBorders>
            <w:vAlign w:val="center"/>
          </w:tcPr>
          <w:p>
            <w:pPr>
              <w:jc w:val="center"/>
              <w:rPr>
                <w:rFonts w:ascii="宋体" w:hAnsi="宋体"/>
                <w:b/>
                <w:bCs/>
              </w:rPr>
            </w:pPr>
            <w:r>
              <w:rPr>
                <w:rFonts w:hint="eastAsia" w:ascii="宋体" w:hAnsi="宋体"/>
                <w:b/>
                <w:bCs/>
              </w:rPr>
              <w:t>规格、型号</w:t>
            </w:r>
          </w:p>
        </w:tc>
        <w:tc>
          <w:tcPr>
            <w:tcW w:w="780" w:type="dxa"/>
            <w:tcBorders>
              <w:top w:val="single" w:color="auto" w:sz="4" w:space="0"/>
              <w:left w:val="nil"/>
              <w:bottom w:val="single" w:color="auto" w:sz="4" w:space="0"/>
              <w:right w:val="single" w:color="auto" w:sz="4" w:space="0"/>
            </w:tcBorders>
            <w:vAlign w:val="center"/>
          </w:tcPr>
          <w:p>
            <w:pPr>
              <w:jc w:val="center"/>
              <w:rPr>
                <w:rFonts w:ascii="宋体" w:hAnsi="宋体"/>
                <w:b/>
                <w:bCs/>
              </w:rPr>
            </w:pPr>
            <w:r>
              <w:rPr>
                <w:rFonts w:hint="eastAsia" w:ascii="宋体" w:hAnsi="宋体"/>
                <w:b/>
                <w:bCs/>
              </w:rPr>
              <w:t>数量</w:t>
            </w:r>
          </w:p>
        </w:tc>
        <w:tc>
          <w:tcPr>
            <w:tcW w:w="1245" w:type="dxa"/>
            <w:tcBorders>
              <w:top w:val="single" w:color="auto" w:sz="4" w:space="0"/>
              <w:left w:val="nil"/>
              <w:bottom w:val="single" w:color="auto" w:sz="4" w:space="0"/>
              <w:right w:val="single" w:color="auto" w:sz="4" w:space="0"/>
            </w:tcBorders>
            <w:vAlign w:val="center"/>
          </w:tcPr>
          <w:p>
            <w:pPr>
              <w:jc w:val="center"/>
              <w:rPr>
                <w:rFonts w:ascii="宋体" w:hAnsi="宋体"/>
                <w:b/>
                <w:bCs/>
              </w:rPr>
            </w:pPr>
            <w:r>
              <w:rPr>
                <w:rFonts w:hint="eastAsia" w:ascii="宋体" w:hAnsi="宋体"/>
                <w:b/>
                <w:bCs/>
              </w:rPr>
              <w:t>单价</w:t>
            </w:r>
          </w:p>
        </w:tc>
        <w:tc>
          <w:tcPr>
            <w:tcW w:w="1310" w:type="dxa"/>
            <w:tcBorders>
              <w:top w:val="single" w:color="auto" w:sz="4" w:space="0"/>
              <w:left w:val="nil"/>
              <w:bottom w:val="single" w:color="auto" w:sz="4" w:space="0"/>
              <w:right w:val="single" w:color="auto" w:sz="4" w:space="0"/>
            </w:tcBorders>
            <w:vAlign w:val="center"/>
          </w:tcPr>
          <w:p>
            <w:pPr>
              <w:jc w:val="center"/>
              <w:rPr>
                <w:rFonts w:ascii="宋体" w:hAnsi="宋体"/>
                <w:b/>
                <w:bCs/>
              </w:rPr>
            </w:pPr>
            <w:r>
              <w:rPr>
                <w:rFonts w:hint="eastAsia" w:ascii="宋体" w:hAnsi="宋体"/>
                <w:b/>
                <w:bCs/>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01"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rPr>
            </w:pPr>
            <w:r>
              <w:rPr>
                <w:rFonts w:hint="eastAsia" w:ascii="新宋体" w:hAnsi="新宋体" w:eastAsia="新宋体" w:cs="新宋体"/>
              </w:rPr>
              <w:t>1</w:t>
            </w:r>
          </w:p>
        </w:tc>
        <w:tc>
          <w:tcPr>
            <w:tcW w:w="2550" w:type="dxa"/>
            <w:tcBorders>
              <w:top w:val="single" w:color="auto" w:sz="4" w:space="0"/>
              <w:left w:val="nil"/>
              <w:bottom w:val="single" w:color="auto" w:sz="4" w:space="0"/>
              <w:right w:val="single" w:color="auto" w:sz="4" w:space="0"/>
            </w:tcBorders>
            <w:vAlign w:val="center"/>
          </w:tcPr>
          <w:p>
            <w:pPr>
              <w:pStyle w:val="8"/>
              <w:spacing w:before="157"/>
              <w:ind w:left="107"/>
              <w:jc w:val="center"/>
              <w:rPr>
                <w:rFonts w:ascii="新宋体" w:hAnsi="新宋体" w:eastAsia="新宋体" w:cs="新宋体"/>
                <w:sz w:val="22"/>
                <w:lang w:val="en-US" w:bidi="ar-SA"/>
              </w:rPr>
            </w:pPr>
          </w:p>
        </w:tc>
        <w:tc>
          <w:tcPr>
            <w:tcW w:w="810"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cs="新宋体"/>
              </w:rPr>
            </w:pPr>
          </w:p>
        </w:tc>
        <w:tc>
          <w:tcPr>
            <w:tcW w:w="1800" w:type="dxa"/>
            <w:tcBorders>
              <w:top w:val="single" w:color="auto" w:sz="4" w:space="0"/>
              <w:left w:val="nil"/>
              <w:bottom w:val="single" w:color="auto" w:sz="4" w:space="0"/>
              <w:right w:val="single" w:color="auto" w:sz="4" w:space="0"/>
            </w:tcBorders>
            <w:vAlign w:val="center"/>
          </w:tcPr>
          <w:p>
            <w:pPr>
              <w:pStyle w:val="8"/>
              <w:jc w:val="center"/>
              <w:rPr>
                <w:rFonts w:ascii="新宋体" w:hAnsi="新宋体" w:eastAsia="新宋体" w:cs="新宋体"/>
                <w:sz w:val="22"/>
                <w:lang w:val="en-US" w:bidi="ar-SA"/>
              </w:rPr>
            </w:pPr>
          </w:p>
        </w:tc>
        <w:tc>
          <w:tcPr>
            <w:tcW w:w="780" w:type="dxa"/>
            <w:tcBorders>
              <w:top w:val="single" w:color="auto" w:sz="4" w:space="0"/>
              <w:left w:val="nil"/>
              <w:bottom w:val="single" w:color="auto" w:sz="4" w:space="0"/>
              <w:right w:val="single" w:color="auto" w:sz="4" w:space="0"/>
            </w:tcBorders>
            <w:vAlign w:val="center"/>
          </w:tcPr>
          <w:p>
            <w:pPr>
              <w:pStyle w:val="8"/>
              <w:jc w:val="center"/>
              <w:rPr>
                <w:rFonts w:ascii="新宋体" w:hAnsi="新宋体" w:eastAsia="新宋体" w:cs="新宋体"/>
                <w:sz w:val="22"/>
                <w:lang w:val="en-US" w:bidi="ar-SA"/>
              </w:rPr>
            </w:pPr>
          </w:p>
        </w:tc>
        <w:tc>
          <w:tcPr>
            <w:tcW w:w="1245" w:type="dxa"/>
            <w:tcBorders>
              <w:top w:val="single" w:color="auto" w:sz="4" w:space="0"/>
              <w:left w:val="nil"/>
              <w:bottom w:val="single" w:color="auto" w:sz="4" w:space="0"/>
              <w:right w:val="single" w:color="auto" w:sz="4" w:space="0"/>
            </w:tcBorders>
            <w:vAlign w:val="center"/>
          </w:tcPr>
          <w:p>
            <w:pPr>
              <w:pStyle w:val="8"/>
              <w:jc w:val="right"/>
              <w:rPr>
                <w:rFonts w:ascii="新宋体" w:hAnsi="新宋体" w:eastAsia="新宋体" w:cs="新宋体"/>
                <w:sz w:val="22"/>
                <w:lang w:val="en-US" w:bidi="ar-SA"/>
              </w:rPr>
            </w:pPr>
          </w:p>
        </w:tc>
        <w:tc>
          <w:tcPr>
            <w:tcW w:w="1310" w:type="dxa"/>
            <w:tcBorders>
              <w:top w:val="single" w:color="auto" w:sz="4" w:space="0"/>
              <w:left w:val="nil"/>
              <w:bottom w:val="single" w:color="auto" w:sz="4" w:space="0"/>
              <w:right w:val="single" w:color="auto" w:sz="4" w:space="0"/>
            </w:tcBorders>
            <w:vAlign w:val="center"/>
          </w:tcPr>
          <w:p>
            <w:pPr>
              <w:pStyle w:val="8"/>
              <w:jc w:val="right"/>
              <w:rPr>
                <w:rFonts w:ascii="新宋体" w:hAnsi="新宋体" w:eastAsia="新宋体" w:cs="新宋体"/>
                <w:sz w:val="22"/>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01"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lang w:val="zh-CN"/>
              </w:rPr>
            </w:pPr>
            <w:r>
              <w:rPr>
                <w:rFonts w:hint="eastAsia" w:ascii="新宋体" w:hAnsi="新宋体" w:eastAsia="新宋体" w:cs="新宋体"/>
              </w:rPr>
              <w:t>2</w:t>
            </w:r>
          </w:p>
        </w:tc>
        <w:tc>
          <w:tcPr>
            <w:tcW w:w="2550" w:type="dxa"/>
            <w:tcBorders>
              <w:top w:val="single" w:color="auto" w:sz="4" w:space="0"/>
              <w:left w:val="nil"/>
              <w:bottom w:val="single" w:color="auto" w:sz="4" w:space="0"/>
              <w:right w:val="single" w:color="auto" w:sz="4" w:space="0"/>
            </w:tcBorders>
            <w:vAlign w:val="center"/>
          </w:tcPr>
          <w:p>
            <w:pPr>
              <w:pStyle w:val="8"/>
              <w:spacing w:before="157"/>
              <w:ind w:left="107"/>
              <w:jc w:val="center"/>
              <w:rPr>
                <w:rFonts w:ascii="新宋体" w:hAnsi="新宋体" w:eastAsia="新宋体" w:cs="新宋体"/>
                <w:sz w:val="22"/>
                <w:lang w:val="en-US" w:bidi="ar-SA"/>
              </w:rPr>
            </w:pPr>
          </w:p>
        </w:tc>
        <w:tc>
          <w:tcPr>
            <w:tcW w:w="810"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cs="新宋体"/>
              </w:rPr>
            </w:pPr>
          </w:p>
        </w:tc>
        <w:tc>
          <w:tcPr>
            <w:tcW w:w="1800" w:type="dxa"/>
            <w:tcBorders>
              <w:top w:val="single" w:color="auto" w:sz="4" w:space="0"/>
              <w:left w:val="nil"/>
              <w:bottom w:val="single" w:color="auto" w:sz="4" w:space="0"/>
              <w:right w:val="single" w:color="auto" w:sz="4" w:space="0"/>
            </w:tcBorders>
            <w:vAlign w:val="center"/>
          </w:tcPr>
          <w:p>
            <w:pPr>
              <w:pStyle w:val="8"/>
              <w:jc w:val="center"/>
              <w:rPr>
                <w:rFonts w:ascii="新宋体" w:hAnsi="新宋体" w:eastAsia="新宋体" w:cs="新宋体"/>
                <w:sz w:val="22"/>
                <w:lang w:val="en-US" w:bidi="ar-SA"/>
              </w:rPr>
            </w:pPr>
          </w:p>
        </w:tc>
        <w:tc>
          <w:tcPr>
            <w:tcW w:w="780" w:type="dxa"/>
            <w:tcBorders>
              <w:top w:val="single" w:color="auto" w:sz="4" w:space="0"/>
              <w:left w:val="nil"/>
              <w:bottom w:val="single" w:color="auto" w:sz="4" w:space="0"/>
              <w:right w:val="single" w:color="auto" w:sz="4" w:space="0"/>
            </w:tcBorders>
            <w:vAlign w:val="center"/>
          </w:tcPr>
          <w:p>
            <w:pPr>
              <w:pStyle w:val="8"/>
              <w:jc w:val="center"/>
              <w:rPr>
                <w:rFonts w:ascii="新宋体" w:hAnsi="新宋体" w:eastAsia="新宋体" w:cs="新宋体"/>
                <w:sz w:val="22"/>
                <w:lang w:val="en-US" w:bidi="ar-SA"/>
              </w:rPr>
            </w:pPr>
          </w:p>
        </w:tc>
        <w:tc>
          <w:tcPr>
            <w:tcW w:w="1245" w:type="dxa"/>
            <w:tcBorders>
              <w:top w:val="single" w:color="auto" w:sz="4" w:space="0"/>
              <w:left w:val="nil"/>
              <w:bottom w:val="single" w:color="auto" w:sz="4" w:space="0"/>
              <w:right w:val="single" w:color="auto" w:sz="4" w:space="0"/>
            </w:tcBorders>
            <w:vAlign w:val="center"/>
          </w:tcPr>
          <w:p>
            <w:pPr>
              <w:pStyle w:val="8"/>
              <w:jc w:val="right"/>
              <w:rPr>
                <w:rFonts w:ascii="新宋体" w:hAnsi="新宋体" w:eastAsia="新宋体" w:cs="新宋体"/>
                <w:sz w:val="22"/>
                <w:lang w:val="en-US" w:bidi="ar-SA"/>
              </w:rPr>
            </w:pPr>
          </w:p>
        </w:tc>
        <w:tc>
          <w:tcPr>
            <w:tcW w:w="1310" w:type="dxa"/>
            <w:tcBorders>
              <w:top w:val="single" w:color="auto" w:sz="4" w:space="0"/>
              <w:left w:val="nil"/>
              <w:bottom w:val="single" w:color="auto" w:sz="4" w:space="0"/>
              <w:right w:val="single" w:color="auto" w:sz="4" w:space="0"/>
            </w:tcBorders>
            <w:vAlign w:val="center"/>
          </w:tcPr>
          <w:p>
            <w:pPr>
              <w:pStyle w:val="8"/>
              <w:jc w:val="right"/>
              <w:rPr>
                <w:rFonts w:ascii="新宋体" w:hAnsi="新宋体" w:eastAsia="新宋体" w:cs="新宋体"/>
                <w:sz w:val="22"/>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01"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lang w:val="zh-CN"/>
              </w:rPr>
            </w:pPr>
            <w:r>
              <w:rPr>
                <w:rFonts w:hint="eastAsia" w:ascii="新宋体" w:hAnsi="新宋体" w:eastAsia="新宋体" w:cs="新宋体"/>
              </w:rPr>
              <w:t>3</w:t>
            </w:r>
          </w:p>
        </w:tc>
        <w:tc>
          <w:tcPr>
            <w:tcW w:w="2550" w:type="dxa"/>
            <w:tcBorders>
              <w:top w:val="single" w:color="auto" w:sz="4" w:space="0"/>
              <w:left w:val="nil"/>
              <w:bottom w:val="single" w:color="auto" w:sz="4" w:space="0"/>
              <w:right w:val="single" w:color="auto" w:sz="4" w:space="0"/>
            </w:tcBorders>
            <w:vAlign w:val="center"/>
          </w:tcPr>
          <w:p>
            <w:pPr>
              <w:pStyle w:val="8"/>
              <w:spacing w:before="157"/>
              <w:ind w:left="107"/>
              <w:jc w:val="center"/>
              <w:rPr>
                <w:rFonts w:ascii="新宋体" w:hAnsi="新宋体" w:eastAsia="新宋体" w:cs="新宋体"/>
                <w:sz w:val="22"/>
                <w:lang w:val="en-US" w:bidi="ar-SA"/>
              </w:rPr>
            </w:pPr>
          </w:p>
        </w:tc>
        <w:tc>
          <w:tcPr>
            <w:tcW w:w="810"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cs="新宋体"/>
              </w:rPr>
            </w:pPr>
          </w:p>
        </w:tc>
        <w:tc>
          <w:tcPr>
            <w:tcW w:w="1800" w:type="dxa"/>
            <w:tcBorders>
              <w:top w:val="single" w:color="auto" w:sz="4" w:space="0"/>
              <w:left w:val="nil"/>
              <w:bottom w:val="single" w:color="auto" w:sz="4" w:space="0"/>
              <w:right w:val="single" w:color="auto" w:sz="4" w:space="0"/>
            </w:tcBorders>
            <w:vAlign w:val="center"/>
          </w:tcPr>
          <w:p>
            <w:pPr>
              <w:pStyle w:val="8"/>
              <w:jc w:val="center"/>
              <w:rPr>
                <w:rFonts w:ascii="新宋体" w:hAnsi="新宋体" w:eastAsia="新宋体" w:cs="新宋体"/>
                <w:sz w:val="22"/>
                <w:lang w:val="en-US" w:bidi="ar-SA"/>
              </w:rPr>
            </w:pPr>
          </w:p>
        </w:tc>
        <w:tc>
          <w:tcPr>
            <w:tcW w:w="780" w:type="dxa"/>
            <w:tcBorders>
              <w:top w:val="single" w:color="auto" w:sz="4" w:space="0"/>
              <w:left w:val="nil"/>
              <w:bottom w:val="single" w:color="auto" w:sz="4" w:space="0"/>
              <w:right w:val="single" w:color="auto" w:sz="4" w:space="0"/>
            </w:tcBorders>
            <w:vAlign w:val="center"/>
          </w:tcPr>
          <w:p>
            <w:pPr>
              <w:pStyle w:val="8"/>
              <w:jc w:val="center"/>
              <w:rPr>
                <w:rFonts w:ascii="新宋体" w:hAnsi="新宋体" w:eastAsia="新宋体" w:cs="新宋体"/>
                <w:sz w:val="22"/>
                <w:lang w:val="en-US" w:bidi="ar-SA"/>
              </w:rPr>
            </w:pPr>
          </w:p>
        </w:tc>
        <w:tc>
          <w:tcPr>
            <w:tcW w:w="1245" w:type="dxa"/>
            <w:tcBorders>
              <w:top w:val="single" w:color="auto" w:sz="4" w:space="0"/>
              <w:left w:val="nil"/>
              <w:bottom w:val="single" w:color="auto" w:sz="4" w:space="0"/>
              <w:right w:val="single" w:color="auto" w:sz="4" w:space="0"/>
            </w:tcBorders>
            <w:vAlign w:val="center"/>
          </w:tcPr>
          <w:p>
            <w:pPr>
              <w:pStyle w:val="8"/>
              <w:jc w:val="right"/>
              <w:rPr>
                <w:rFonts w:ascii="新宋体" w:hAnsi="新宋体" w:eastAsia="新宋体" w:cs="新宋体"/>
                <w:sz w:val="22"/>
                <w:lang w:val="en-US" w:bidi="ar-SA"/>
              </w:rPr>
            </w:pPr>
          </w:p>
        </w:tc>
        <w:tc>
          <w:tcPr>
            <w:tcW w:w="1310" w:type="dxa"/>
            <w:tcBorders>
              <w:top w:val="single" w:color="auto" w:sz="4" w:space="0"/>
              <w:left w:val="nil"/>
              <w:bottom w:val="single" w:color="auto" w:sz="4" w:space="0"/>
              <w:right w:val="single" w:color="auto" w:sz="4" w:space="0"/>
            </w:tcBorders>
            <w:vAlign w:val="center"/>
          </w:tcPr>
          <w:p>
            <w:pPr>
              <w:pStyle w:val="8"/>
              <w:jc w:val="right"/>
              <w:rPr>
                <w:rFonts w:ascii="新宋体" w:hAnsi="新宋体" w:eastAsia="新宋体" w:cs="新宋体"/>
                <w:sz w:val="22"/>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501" w:type="dxa"/>
            <w:tcBorders>
              <w:top w:val="single" w:color="auto" w:sz="4" w:space="0"/>
              <w:left w:val="single" w:color="auto" w:sz="4" w:space="0"/>
              <w:right w:val="single" w:color="auto" w:sz="4" w:space="0"/>
            </w:tcBorders>
            <w:vAlign w:val="center"/>
          </w:tcPr>
          <w:p>
            <w:pPr>
              <w:jc w:val="center"/>
              <w:rPr>
                <w:rFonts w:ascii="新宋体" w:hAnsi="新宋体" w:eastAsia="新宋体" w:cs="新宋体"/>
              </w:rPr>
            </w:pPr>
            <w:r>
              <w:rPr>
                <w:rFonts w:hint="eastAsia" w:ascii="新宋体" w:hAnsi="新宋体" w:eastAsia="新宋体" w:cs="新宋体"/>
              </w:rPr>
              <w:t>4</w:t>
            </w:r>
          </w:p>
        </w:tc>
        <w:tc>
          <w:tcPr>
            <w:tcW w:w="2550" w:type="dxa"/>
            <w:tcBorders>
              <w:top w:val="single" w:color="auto" w:sz="4" w:space="0"/>
              <w:left w:val="nil"/>
              <w:right w:val="single" w:color="auto" w:sz="4" w:space="0"/>
            </w:tcBorders>
            <w:vAlign w:val="center"/>
          </w:tcPr>
          <w:p>
            <w:pPr>
              <w:pStyle w:val="8"/>
              <w:spacing w:before="157"/>
              <w:ind w:left="107"/>
              <w:jc w:val="center"/>
              <w:rPr>
                <w:rFonts w:ascii="新宋体" w:hAnsi="新宋体" w:eastAsia="新宋体" w:cs="新宋体"/>
                <w:sz w:val="22"/>
                <w:lang w:val="en-US" w:eastAsia="en-US" w:bidi="ar-SA"/>
              </w:rPr>
            </w:pPr>
          </w:p>
        </w:tc>
        <w:tc>
          <w:tcPr>
            <w:tcW w:w="810" w:type="dxa"/>
            <w:tcBorders>
              <w:top w:val="single" w:color="auto" w:sz="4" w:space="0"/>
              <w:left w:val="nil"/>
              <w:right w:val="single" w:color="auto" w:sz="4" w:space="0"/>
            </w:tcBorders>
            <w:vAlign w:val="center"/>
          </w:tcPr>
          <w:p>
            <w:pPr>
              <w:jc w:val="center"/>
              <w:rPr>
                <w:rFonts w:ascii="新宋体" w:hAnsi="新宋体" w:eastAsia="新宋体" w:cs="新宋体"/>
              </w:rPr>
            </w:pPr>
          </w:p>
        </w:tc>
        <w:tc>
          <w:tcPr>
            <w:tcW w:w="1800" w:type="dxa"/>
            <w:tcBorders>
              <w:top w:val="single" w:color="auto" w:sz="4" w:space="0"/>
              <w:left w:val="nil"/>
              <w:bottom w:val="single" w:color="auto" w:sz="4" w:space="0"/>
              <w:right w:val="single" w:color="auto" w:sz="4" w:space="0"/>
            </w:tcBorders>
            <w:vAlign w:val="center"/>
          </w:tcPr>
          <w:p>
            <w:pPr>
              <w:pStyle w:val="8"/>
              <w:jc w:val="center"/>
              <w:rPr>
                <w:rFonts w:ascii="新宋体" w:hAnsi="新宋体" w:eastAsia="新宋体" w:cs="新宋体"/>
                <w:sz w:val="22"/>
                <w:lang w:val="en-US" w:bidi="ar-SA"/>
              </w:rPr>
            </w:pPr>
          </w:p>
        </w:tc>
        <w:tc>
          <w:tcPr>
            <w:tcW w:w="780" w:type="dxa"/>
            <w:tcBorders>
              <w:top w:val="single" w:color="auto" w:sz="4" w:space="0"/>
              <w:left w:val="nil"/>
              <w:right w:val="single" w:color="auto" w:sz="4" w:space="0"/>
            </w:tcBorders>
            <w:vAlign w:val="center"/>
          </w:tcPr>
          <w:p>
            <w:pPr>
              <w:pStyle w:val="8"/>
              <w:jc w:val="center"/>
              <w:rPr>
                <w:rFonts w:ascii="新宋体" w:hAnsi="新宋体" w:eastAsia="新宋体" w:cs="新宋体"/>
                <w:sz w:val="22"/>
                <w:lang w:val="en-US" w:bidi="ar-SA"/>
              </w:rPr>
            </w:pPr>
          </w:p>
        </w:tc>
        <w:tc>
          <w:tcPr>
            <w:tcW w:w="1245" w:type="dxa"/>
            <w:tcBorders>
              <w:top w:val="single" w:color="auto" w:sz="4" w:space="0"/>
              <w:left w:val="nil"/>
              <w:right w:val="single" w:color="auto" w:sz="4" w:space="0"/>
            </w:tcBorders>
            <w:vAlign w:val="center"/>
          </w:tcPr>
          <w:p>
            <w:pPr>
              <w:pStyle w:val="8"/>
              <w:jc w:val="right"/>
              <w:rPr>
                <w:rFonts w:ascii="新宋体" w:hAnsi="新宋体" w:eastAsia="新宋体" w:cs="新宋体"/>
                <w:sz w:val="22"/>
                <w:lang w:val="en-US" w:bidi="ar-SA"/>
              </w:rPr>
            </w:pPr>
          </w:p>
        </w:tc>
        <w:tc>
          <w:tcPr>
            <w:tcW w:w="1310" w:type="dxa"/>
            <w:tcBorders>
              <w:top w:val="single" w:color="auto" w:sz="4" w:space="0"/>
              <w:left w:val="nil"/>
              <w:right w:val="single" w:color="auto" w:sz="4" w:space="0"/>
            </w:tcBorders>
            <w:vAlign w:val="center"/>
          </w:tcPr>
          <w:p>
            <w:pPr>
              <w:pStyle w:val="8"/>
              <w:jc w:val="right"/>
              <w:rPr>
                <w:rFonts w:ascii="新宋体" w:hAnsi="新宋体" w:eastAsia="新宋体" w:cs="新宋体"/>
                <w:sz w:val="22"/>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501" w:type="dxa"/>
            <w:tcBorders>
              <w:left w:val="single" w:color="auto" w:sz="4" w:space="0"/>
              <w:bottom w:val="single" w:color="auto" w:sz="4" w:space="0"/>
              <w:right w:val="single" w:color="auto" w:sz="4" w:space="0"/>
            </w:tcBorders>
            <w:vAlign w:val="center"/>
          </w:tcPr>
          <w:p>
            <w:pPr>
              <w:jc w:val="center"/>
              <w:rPr>
                <w:rFonts w:ascii="新宋体" w:hAnsi="新宋体" w:eastAsia="新宋体" w:cs="新宋体"/>
                <w:lang w:val="zh-CN"/>
              </w:rPr>
            </w:pPr>
            <w:r>
              <w:rPr>
                <w:rFonts w:hint="eastAsia" w:ascii="新宋体" w:hAnsi="新宋体" w:eastAsia="新宋体" w:cs="新宋体"/>
              </w:rPr>
              <w:t>5</w:t>
            </w:r>
          </w:p>
        </w:tc>
        <w:tc>
          <w:tcPr>
            <w:tcW w:w="2550" w:type="dxa"/>
            <w:tcBorders>
              <w:left w:val="nil"/>
              <w:bottom w:val="single" w:color="auto" w:sz="4" w:space="0"/>
              <w:right w:val="single" w:color="auto" w:sz="4" w:space="0"/>
            </w:tcBorders>
            <w:vAlign w:val="center"/>
          </w:tcPr>
          <w:p>
            <w:pPr>
              <w:pStyle w:val="8"/>
              <w:spacing w:before="157"/>
              <w:ind w:left="107"/>
              <w:jc w:val="center"/>
              <w:rPr>
                <w:rFonts w:ascii="新宋体" w:hAnsi="新宋体" w:eastAsia="新宋体" w:cs="新宋体"/>
                <w:sz w:val="22"/>
                <w:lang w:val="en-US" w:bidi="ar-SA"/>
              </w:rPr>
            </w:pPr>
          </w:p>
        </w:tc>
        <w:tc>
          <w:tcPr>
            <w:tcW w:w="810" w:type="dxa"/>
            <w:tcBorders>
              <w:left w:val="nil"/>
              <w:bottom w:val="single" w:color="auto" w:sz="4" w:space="0"/>
              <w:right w:val="single" w:color="auto" w:sz="4" w:space="0"/>
            </w:tcBorders>
            <w:vAlign w:val="center"/>
          </w:tcPr>
          <w:p>
            <w:pPr>
              <w:jc w:val="center"/>
              <w:rPr>
                <w:rFonts w:ascii="新宋体" w:hAnsi="新宋体" w:eastAsia="新宋体" w:cs="新宋体"/>
              </w:rPr>
            </w:pPr>
          </w:p>
        </w:tc>
        <w:tc>
          <w:tcPr>
            <w:tcW w:w="1800" w:type="dxa"/>
            <w:tcBorders>
              <w:top w:val="single" w:color="auto" w:sz="4" w:space="0"/>
              <w:left w:val="nil"/>
              <w:bottom w:val="single" w:color="auto" w:sz="4" w:space="0"/>
              <w:right w:val="single" w:color="auto" w:sz="4" w:space="0"/>
            </w:tcBorders>
            <w:vAlign w:val="center"/>
          </w:tcPr>
          <w:p>
            <w:pPr>
              <w:pStyle w:val="8"/>
              <w:jc w:val="center"/>
              <w:rPr>
                <w:rFonts w:ascii="新宋体" w:hAnsi="新宋体" w:eastAsia="新宋体" w:cs="新宋体"/>
                <w:sz w:val="22"/>
                <w:lang w:val="en-US" w:bidi="ar-SA"/>
              </w:rPr>
            </w:pPr>
          </w:p>
        </w:tc>
        <w:tc>
          <w:tcPr>
            <w:tcW w:w="780" w:type="dxa"/>
            <w:tcBorders>
              <w:left w:val="nil"/>
              <w:bottom w:val="single" w:color="auto" w:sz="4" w:space="0"/>
              <w:right w:val="single" w:color="auto" w:sz="4" w:space="0"/>
            </w:tcBorders>
            <w:vAlign w:val="center"/>
          </w:tcPr>
          <w:p>
            <w:pPr>
              <w:pStyle w:val="8"/>
              <w:jc w:val="center"/>
              <w:rPr>
                <w:rFonts w:ascii="新宋体" w:hAnsi="新宋体" w:eastAsia="新宋体" w:cs="新宋体"/>
                <w:sz w:val="22"/>
                <w:lang w:val="en-US" w:bidi="ar-SA"/>
              </w:rPr>
            </w:pPr>
          </w:p>
        </w:tc>
        <w:tc>
          <w:tcPr>
            <w:tcW w:w="1245" w:type="dxa"/>
            <w:tcBorders>
              <w:left w:val="nil"/>
              <w:bottom w:val="single" w:color="auto" w:sz="4" w:space="0"/>
              <w:right w:val="single" w:color="auto" w:sz="4" w:space="0"/>
            </w:tcBorders>
            <w:vAlign w:val="center"/>
          </w:tcPr>
          <w:p>
            <w:pPr>
              <w:pStyle w:val="8"/>
              <w:jc w:val="right"/>
              <w:rPr>
                <w:rFonts w:ascii="新宋体" w:hAnsi="新宋体" w:eastAsia="新宋体" w:cs="新宋体"/>
                <w:sz w:val="22"/>
                <w:lang w:val="en-US" w:bidi="ar-SA"/>
              </w:rPr>
            </w:pPr>
          </w:p>
        </w:tc>
        <w:tc>
          <w:tcPr>
            <w:tcW w:w="1310" w:type="dxa"/>
            <w:tcBorders>
              <w:left w:val="nil"/>
              <w:bottom w:val="single" w:color="auto" w:sz="4" w:space="0"/>
              <w:right w:val="single" w:color="auto" w:sz="4" w:space="0"/>
            </w:tcBorders>
            <w:vAlign w:val="center"/>
          </w:tcPr>
          <w:p>
            <w:pPr>
              <w:pStyle w:val="8"/>
              <w:jc w:val="right"/>
              <w:rPr>
                <w:rFonts w:ascii="新宋体" w:hAnsi="新宋体" w:eastAsia="新宋体" w:cs="新宋体"/>
                <w:sz w:val="22"/>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01"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lang w:val="zh-CN"/>
              </w:rPr>
            </w:pPr>
            <w:r>
              <w:rPr>
                <w:rFonts w:hint="eastAsia" w:ascii="新宋体" w:hAnsi="新宋体" w:eastAsia="新宋体" w:cs="新宋体"/>
              </w:rPr>
              <w:t>6</w:t>
            </w:r>
          </w:p>
        </w:tc>
        <w:tc>
          <w:tcPr>
            <w:tcW w:w="2550" w:type="dxa"/>
            <w:tcBorders>
              <w:top w:val="single" w:color="auto" w:sz="4" w:space="0"/>
              <w:left w:val="nil"/>
              <w:bottom w:val="single" w:color="auto" w:sz="4" w:space="0"/>
              <w:right w:val="single" w:color="auto" w:sz="4" w:space="0"/>
            </w:tcBorders>
            <w:vAlign w:val="center"/>
          </w:tcPr>
          <w:p>
            <w:pPr>
              <w:pStyle w:val="8"/>
              <w:spacing w:before="157"/>
              <w:ind w:left="107"/>
              <w:jc w:val="center"/>
              <w:rPr>
                <w:rFonts w:ascii="新宋体" w:hAnsi="新宋体" w:eastAsia="新宋体" w:cs="新宋体"/>
                <w:sz w:val="22"/>
                <w:lang w:val="en-US" w:bidi="ar-SA"/>
              </w:rPr>
            </w:pPr>
          </w:p>
        </w:tc>
        <w:tc>
          <w:tcPr>
            <w:tcW w:w="810"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cs="新宋体"/>
              </w:rPr>
            </w:pPr>
          </w:p>
        </w:tc>
        <w:tc>
          <w:tcPr>
            <w:tcW w:w="1800" w:type="dxa"/>
            <w:tcBorders>
              <w:top w:val="single" w:color="auto" w:sz="4" w:space="0"/>
              <w:left w:val="nil"/>
              <w:bottom w:val="single" w:color="auto" w:sz="4" w:space="0"/>
              <w:right w:val="single" w:color="auto" w:sz="4" w:space="0"/>
            </w:tcBorders>
            <w:vAlign w:val="center"/>
          </w:tcPr>
          <w:p>
            <w:pPr>
              <w:pStyle w:val="8"/>
              <w:jc w:val="center"/>
              <w:rPr>
                <w:rFonts w:ascii="新宋体" w:hAnsi="新宋体" w:eastAsia="新宋体" w:cs="新宋体"/>
                <w:sz w:val="22"/>
                <w:lang w:val="en-US" w:bidi="ar-SA"/>
              </w:rPr>
            </w:pPr>
          </w:p>
        </w:tc>
        <w:tc>
          <w:tcPr>
            <w:tcW w:w="780" w:type="dxa"/>
            <w:tcBorders>
              <w:top w:val="single" w:color="auto" w:sz="4" w:space="0"/>
              <w:left w:val="nil"/>
              <w:bottom w:val="single" w:color="auto" w:sz="4" w:space="0"/>
              <w:right w:val="single" w:color="auto" w:sz="4" w:space="0"/>
            </w:tcBorders>
            <w:vAlign w:val="center"/>
          </w:tcPr>
          <w:p>
            <w:pPr>
              <w:pStyle w:val="8"/>
              <w:jc w:val="center"/>
              <w:rPr>
                <w:rFonts w:ascii="新宋体" w:hAnsi="新宋体" w:eastAsia="新宋体" w:cs="新宋体"/>
                <w:sz w:val="22"/>
                <w:lang w:val="en-US" w:bidi="ar-SA"/>
              </w:rPr>
            </w:pPr>
          </w:p>
        </w:tc>
        <w:tc>
          <w:tcPr>
            <w:tcW w:w="1245" w:type="dxa"/>
            <w:tcBorders>
              <w:top w:val="single" w:color="auto" w:sz="4" w:space="0"/>
              <w:left w:val="nil"/>
              <w:bottom w:val="single" w:color="auto" w:sz="4" w:space="0"/>
              <w:right w:val="single" w:color="auto" w:sz="4" w:space="0"/>
            </w:tcBorders>
            <w:vAlign w:val="center"/>
          </w:tcPr>
          <w:p>
            <w:pPr>
              <w:pStyle w:val="8"/>
              <w:jc w:val="right"/>
              <w:rPr>
                <w:rFonts w:ascii="新宋体" w:hAnsi="新宋体" w:eastAsia="新宋体" w:cs="新宋体"/>
                <w:sz w:val="22"/>
                <w:lang w:val="en-US" w:bidi="ar-SA"/>
              </w:rPr>
            </w:pPr>
          </w:p>
        </w:tc>
        <w:tc>
          <w:tcPr>
            <w:tcW w:w="1310" w:type="dxa"/>
            <w:tcBorders>
              <w:top w:val="single" w:color="auto" w:sz="4" w:space="0"/>
              <w:left w:val="nil"/>
              <w:bottom w:val="single" w:color="auto" w:sz="4" w:space="0"/>
              <w:right w:val="single" w:color="auto" w:sz="4" w:space="0"/>
            </w:tcBorders>
            <w:vAlign w:val="center"/>
          </w:tcPr>
          <w:p>
            <w:pPr>
              <w:pStyle w:val="8"/>
              <w:jc w:val="right"/>
              <w:rPr>
                <w:rFonts w:ascii="新宋体" w:hAnsi="新宋体" w:eastAsia="新宋体" w:cs="新宋体"/>
                <w:sz w:val="22"/>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01"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lang w:val="zh-CN"/>
              </w:rPr>
            </w:pPr>
            <w:r>
              <w:rPr>
                <w:rFonts w:hint="eastAsia" w:ascii="新宋体" w:hAnsi="新宋体" w:eastAsia="新宋体" w:cs="新宋体"/>
              </w:rPr>
              <w:t>7</w:t>
            </w:r>
          </w:p>
        </w:tc>
        <w:tc>
          <w:tcPr>
            <w:tcW w:w="2550" w:type="dxa"/>
            <w:tcBorders>
              <w:top w:val="single" w:color="auto" w:sz="4" w:space="0"/>
              <w:left w:val="nil"/>
              <w:bottom w:val="single" w:color="auto" w:sz="4" w:space="0"/>
              <w:right w:val="single" w:color="auto" w:sz="4" w:space="0"/>
            </w:tcBorders>
            <w:vAlign w:val="center"/>
          </w:tcPr>
          <w:p>
            <w:pPr>
              <w:pStyle w:val="8"/>
              <w:spacing w:before="157"/>
              <w:ind w:left="107"/>
              <w:jc w:val="center"/>
              <w:rPr>
                <w:rFonts w:ascii="新宋体" w:hAnsi="新宋体" w:eastAsia="新宋体" w:cs="新宋体"/>
                <w:sz w:val="22"/>
                <w:lang w:val="en-US" w:bidi="ar-SA"/>
              </w:rPr>
            </w:pPr>
          </w:p>
        </w:tc>
        <w:tc>
          <w:tcPr>
            <w:tcW w:w="810"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cs="新宋体"/>
              </w:rPr>
            </w:pPr>
          </w:p>
        </w:tc>
        <w:tc>
          <w:tcPr>
            <w:tcW w:w="1800" w:type="dxa"/>
            <w:tcBorders>
              <w:top w:val="single" w:color="auto" w:sz="4" w:space="0"/>
              <w:left w:val="nil"/>
              <w:bottom w:val="single" w:color="auto" w:sz="4" w:space="0"/>
              <w:right w:val="single" w:color="auto" w:sz="4" w:space="0"/>
            </w:tcBorders>
            <w:vAlign w:val="center"/>
          </w:tcPr>
          <w:p>
            <w:pPr>
              <w:pStyle w:val="8"/>
              <w:jc w:val="center"/>
              <w:rPr>
                <w:rFonts w:ascii="新宋体" w:hAnsi="新宋体" w:eastAsia="新宋体" w:cs="新宋体"/>
                <w:sz w:val="22"/>
                <w:lang w:val="en-US" w:bidi="ar-SA"/>
              </w:rPr>
            </w:pPr>
          </w:p>
        </w:tc>
        <w:tc>
          <w:tcPr>
            <w:tcW w:w="780" w:type="dxa"/>
            <w:tcBorders>
              <w:top w:val="single" w:color="auto" w:sz="4" w:space="0"/>
              <w:left w:val="nil"/>
              <w:bottom w:val="single" w:color="auto" w:sz="4" w:space="0"/>
              <w:right w:val="single" w:color="auto" w:sz="4" w:space="0"/>
            </w:tcBorders>
            <w:vAlign w:val="center"/>
          </w:tcPr>
          <w:p>
            <w:pPr>
              <w:pStyle w:val="8"/>
              <w:jc w:val="center"/>
              <w:rPr>
                <w:rFonts w:ascii="新宋体" w:hAnsi="新宋体" w:eastAsia="新宋体" w:cs="新宋体"/>
                <w:sz w:val="22"/>
                <w:lang w:val="en-US" w:bidi="ar-SA"/>
              </w:rPr>
            </w:pPr>
          </w:p>
        </w:tc>
        <w:tc>
          <w:tcPr>
            <w:tcW w:w="1245" w:type="dxa"/>
            <w:tcBorders>
              <w:top w:val="single" w:color="auto" w:sz="4" w:space="0"/>
              <w:left w:val="nil"/>
              <w:bottom w:val="single" w:color="auto" w:sz="4" w:space="0"/>
              <w:right w:val="single" w:color="auto" w:sz="4" w:space="0"/>
            </w:tcBorders>
            <w:vAlign w:val="center"/>
          </w:tcPr>
          <w:p>
            <w:pPr>
              <w:pStyle w:val="8"/>
              <w:jc w:val="right"/>
              <w:rPr>
                <w:rFonts w:ascii="新宋体" w:hAnsi="新宋体" w:eastAsia="新宋体" w:cs="新宋体"/>
                <w:sz w:val="22"/>
                <w:lang w:val="en-US" w:bidi="ar-SA"/>
              </w:rPr>
            </w:pPr>
          </w:p>
        </w:tc>
        <w:tc>
          <w:tcPr>
            <w:tcW w:w="1310" w:type="dxa"/>
            <w:tcBorders>
              <w:top w:val="single" w:color="auto" w:sz="4" w:space="0"/>
              <w:left w:val="nil"/>
              <w:bottom w:val="single" w:color="auto" w:sz="4" w:space="0"/>
              <w:right w:val="single" w:color="auto" w:sz="4" w:space="0"/>
            </w:tcBorders>
            <w:vAlign w:val="center"/>
          </w:tcPr>
          <w:p>
            <w:pPr>
              <w:pStyle w:val="8"/>
              <w:jc w:val="right"/>
              <w:rPr>
                <w:rFonts w:ascii="新宋体" w:hAnsi="新宋体" w:eastAsia="新宋体" w:cs="新宋体"/>
                <w:sz w:val="22"/>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01"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rPr>
            </w:pPr>
            <w:r>
              <w:rPr>
                <w:rFonts w:hint="eastAsia" w:ascii="新宋体" w:hAnsi="新宋体" w:eastAsia="新宋体" w:cs="新宋体"/>
              </w:rPr>
              <w:t>8</w:t>
            </w:r>
          </w:p>
        </w:tc>
        <w:tc>
          <w:tcPr>
            <w:tcW w:w="2550" w:type="dxa"/>
            <w:tcBorders>
              <w:top w:val="single" w:color="auto" w:sz="4" w:space="0"/>
              <w:left w:val="nil"/>
              <w:bottom w:val="single" w:color="auto" w:sz="4" w:space="0"/>
              <w:right w:val="single" w:color="auto" w:sz="4" w:space="0"/>
            </w:tcBorders>
            <w:vAlign w:val="center"/>
          </w:tcPr>
          <w:p>
            <w:pPr>
              <w:pStyle w:val="8"/>
              <w:spacing w:before="157"/>
              <w:ind w:left="107"/>
              <w:jc w:val="center"/>
              <w:rPr>
                <w:rFonts w:ascii="新宋体" w:hAnsi="新宋体" w:eastAsia="新宋体" w:cs="新宋体"/>
                <w:sz w:val="22"/>
                <w:lang w:val="en-US" w:bidi="ar-SA"/>
              </w:rPr>
            </w:pPr>
          </w:p>
        </w:tc>
        <w:tc>
          <w:tcPr>
            <w:tcW w:w="810"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cs="新宋体"/>
              </w:rPr>
            </w:pPr>
          </w:p>
        </w:tc>
        <w:tc>
          <w:tcPr>
            <w:tcW w:w="1800" w:type="dxa"/>
            <w:tcBorders>
              <w:top w:val="single" w:color="auto" w:sz="4" w:space="0"/>
              <w:left w:val="nil"/>
              <w:bottom w:val="single" w:color="auto" w:sz="4" w:space="0"/>
              <w:right w:val="single" w:color="auto" w:sz="4" w:space="0"/>
            </w:tcBorders>
            <w:vAlign w:val="center"/>
          </w:tcPr>
          <w:p>
            <w:pPr>
              <w:pStyle w:val="8"/>
              <w:jc w:val="center"/>
              <w:rPr>
                <w:rFonts w:ascii="新宋体" w:hAnsi="新宋体" w:eastAsia="新宋体" w:cs="新宋体"/>
                <w:sz w:val="22"/>
                <w:lang w:val="en-US" w:bidi="ar-SA"/>
              </w:rPr>
            </w:pPr>
          </w:p>
        </w:tc>
        <w:tc>
          <w:tcPr>
            <w:tcW w:w="780" w:type="dxa"/>
            <w:tcBorders>
              <w:top w:val="single" w:color="auto" w:sz="4" w:space="0"/>
              <w:left w:val="nil"/>
              <w:bottom w:val="single" w:color="auto" w:sz="4" w:space="0"/>
              <w:right w:val="single" w:color="auto" w:sz="4" w:space="0"/>
            </w:tcBorders>
            <w:vAlign w:val="center"/>
          </w:tcPr>
          <w:p>
            <w:pPr>
              <w:pStyle w:val="8"/>
              <w:jc w:val="center"/>
              <w:rPr>
                <w:rFonts w:ascii="新宋体" w:hAnsi="新宋体" w:eastAsia="新宋体" w:cs="新宋体"/>
                <w:sz w:val="22"/>
                <w:lang w:val="en-US" w:bidi="ar-SA"/>
              </w:rPr>
            </w:pPr>
          </w:p>
        </w:tc>
        <w:tc>
          <w:tcPr>
            <w:tcW w:w="1245" w:type="dxa"/>
            <w:tcBorders>
              <w:top w:val="single" w:color="auto" w:sz="4" w:space="0"/>
              <w:left w:val="nil"/>
              <w:bottom w:val="single" w:color="auto" w:sz="4" w:space="0"/>
              <w:right w:val="single" w:color="auto" w:sz="4" w:space="0"/>
            </w:tcBorders>
            <w:vAlign w:val="center"/>
          </w:tcPr>
          <w:p>
            <w:pPr>
              <w:pStyle w:val="8"/>
              <w:jc w:val="right"/>
              <w:rPr>
                <w:rFonts w:ascii="新宋体" w:hAnsi="新宋体" w:eastAsia="新宋体" w:cs="新宋体"/>
                <w:sz w:val="22"/>
                <w:lang w:val="en-US" w:bidi="ar-SA"/>
              </w:rPr>
            </w:pPr>
          </w:p>
        </w:tc>
        <w:tc>
          <w:tcPr>
            <w:tcW w:w="1310" w:type="dxa"/>
            <w:tcBorders>
              <w:top w:val="single" w:color="auto" w:sz="4" w:space="0"/>
              <w:left w:val="nil"/>
              <w:bottom w:val="single" w:color="auto" w:sz="4" w:space="0"/>
              <w:right w:val="single" w:color="auto" w:sz="4" w:space="0"/>
            </w:tcBorders>
            <w:vAlign w:val="center"/>
          </w:tcPr>
          <w:p>
            <w:pPr>
              <w:pStyle w:val="8"/>
              <w:jc w:val="right"/>
              <w:rPr>
                <w:rFonts w:ascii="新宋体" w:hAnsi="新宋体" w:eastAsia="新宋体" w:cs="新宋体"/>
                <w:sz w:val="22"/>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01"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rPr>
            </w:pPr>
            <w:r>
              <w:rPr>
                <w:rFonts w:hint="eastAsia" w:ascii="新宋体" w:hAnsi="新宋体" w:eastAsia="新宋体" w:cs="新宋体"/>
              </w:rPr>
              <w:t>9</w:t>
            </w:r>
          </w:p>
        </w:tc>
        <w:tc>
          <w:tcPr>
            <w:tcW w:w="2550" w:type="dxa"/>
            <w:tcBorders>
              <w:top w:val="single" w:color="auto" w:sz="4" w:space="0"/>
              <w:left w:val="nil"/>
              <w:bottom w:val="single" w:color="auto" w:sz="4" w:space="0"/>
              <w:right w:val="single" w:color="auto" w:sz="4" w:space="0"/>
            </w:tcBorders>
            <w:vAlign w:val="center"/>
          </w:tcPr>
          <w:p>
            <w:pPr>
              <w:pStyle w:val="8"/>
              <w:spacing w:before="157"/>
              <w:ind w:left="107"/>
              <w:jc w:val="center"/>
              <w:rPr>
                <w:rFonts w:ascii="新宋体" w:hAnsi="新宋体" w:eastAsia="新宋体" w:cs="新宋体"/>
                <w:sz w:val="22"/>
                <w:lang w:val="en-US" w:bidi="ar-SA"/>
              </w:rPr>
            </w:pPr>
          </w:p>
        </w:tc>
        <w:tc>
          <w:tcPr>
            <w:tcW w:w="810"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cs="新宋体"/>
              </w:rPr>
            </w:pPr>
          </w:p>
        </w:tc>
        <w:tc>
          <w:tcPr>
            <w:tcW w:w="1800" w:type="dxa"/>
            <w:tcBorders>
              <w:top w:val="single" w:color="auto" w:sz="4" w:space="0"/>
              <w:left w:val="nil"/>
              <w:bottom w:val="single" w:color="auto" w:sz="4" w:space="0"/>
              <w:right w:val="single" w:color="auto" w:sz="4" w:space="0"/>
            </w:tcBorders>
            <w:vAlign w:val="center"/>
          </w:tcPr>
          <w:p>
            <w:pPr>
              <w:pStyle w:val="8"/>
              <w:jc w:val="center"/>
              <w:rPr>
                <w:rFonts w:ascii="新宋体" w:hAnsi="新宋体" w:eastAsia="新宋体" w:cs="新宋体"/>
                <w:sz w:val="22"/>
                <w:lang w:val="en-US" w:bidi="ar-SA"/>
              </w:rPr>
            </w:pPr>
          </w:p>
        </w:tc>
        <w:tc>
          <w:tcPr>
            <w:tcW w:w="780" w:type="dxa"/>
            <w:tcBorders>
              <w:top w:val="single" w:color="auto" w:sz="4" w:space="0"/>
              <w:left w:val="nil"/>
              <w:bottom w:val="single" w:color="auto" w:sz="4" w:space="0"/>
              <w:right w:val="single" w:color="auto" w:sz="4" w:space="0"/>
            </w:tcBorders>
            <w:vAlign w:val="center"/>
          </w:tcPr>
          <w:p>
            <w:pPr>
              <w:pStyle w:val="8"/>
              <w:jc w:val="center"/>
              <w:rPr>
                <w:rFonts w:ascii="新宋体" w:hAnsi="新宋体" w:eastAsia="新宋体" w:cs="新宋体"/>
                <w:sz w:val="22"/>
                <w:lang w:val="en-US" w:bidi="ar-SA"/>
              </w:rPr>
            </w:pPr>
          </w:p>
        </w:tc>
        <w:tc>
          <w:tcPr>
            <w:tcW w:w="1245" w:type="dxa"/>
            <w:tcBorders>
              <w:top w:val="single" w:color="auto" w:sz="4" w:space="0"/>
              <w:left w:val="nil"/>
              <w:bottom w:val="single" w:color="auto" w:sz="4" w:space="0"/>
              <w:right w:val="single" w:color="auto" w:sz="4" w:space="0"/>
            </w:tcBorders>
            <w:vAlign w:val="center"/>
          </w:tcPr>
          <w:p>
            <w:pPr>
              <w:pStyle w:val="8"/>
              <w:jc w:val="right"/>
              <w:rPr>
                <w:rFonts w:ascii="新宋体" w:hAnsi="新宋体" w:eastAsia="新宋体" w:cs="新宋体"/>
                <w:sz w:val="22"/>
                <w:lang w:val="en-US" w:bidi="ar-SA"/>
              </w:rPr>
            </w:pPr>
          </w:p>
        </w:tc>
        <w:tc>
          <w:tcPr>
            <w:tcW w:w="1310" w:type="dxa"/>
            <w:tcBorders>
              <w:top w:val="single" w:color="auto" w:sz="4" w:space="0"/>
              <w:left w:val="nil"/>
              <w:bottom w:val="single" w:color="auto" w:sz="4" w:space="0"/>
              <w:right w:val="single" w:color="auto" w:sz="4" w:space="0"/>
            </w:tcBorders>
            <w:vAlign w:val="center"/>
          </w:tcPr>
          <w:p>
            <w:pPr>
              <w:pStyle w:val="8"/>
              <w:jc w:val="right"/>
              <w:rPr>
                <w:rFonts w:ascii="新宋体" w:hAnsi="新宋体" w:eastAsia="新宋体" w:cs="新宋体"/>
                <w:sz w:val="22"/>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01"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rPr>
            </w:pPr>
            <w:r>
              <w:rPr>
                <w:rFonts w:hint="eastAsia" w:ascii="新宋体" w:hAnsi="新宋体" w:eastAsia="新宋体" w:cs="新宋体"/>
              </w:rPr>
              <w:t>10</w:t>
            </w:r>
          </w:p>
        </w:tc>
        <w:tc>
          <w:tcPr>
            <w:tcW w:w="2550" w:type="dxa"/>
            <w:tcBorders>
              <w:top w:val="single" w:color="auto" w:sz="4" w:space="0"/>
              <w:left w:val="nil"/>
              <w:bottom w:val="single" w:color="auto" w:sz="4" w:space="0"/>
              <w:right w:val="single" w:color="auto" w:sz="4" w:space="0"/>
            </w:tcBorders>
            <w:vAlign w:val="center"/>
          </w:tcPr>
          <w:p>
            <w:pPr>
              <w:pStyle w:val="8"/>
              <w:spacing w:before="157"/>
              <w:ind w:left="107"/>
              <w:jc w:val="center"/>
              <w:rPr>
                <w:rFonts w:ascii="新宋体" w:hAnsi="新宋体" w:eastAsia="新宋体" w:cs="新宋体"/>
                <w:sz w:val="22"/>
                <w:lang w:val="en-US" w:bidi="ar-SA"/>
              </w:rPr>
            </w:pPr>
          </w:p>
        </w:tc>
        <w:tc>
          <w:tcPr>
            <w:tcW w:w="810"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cs="新宋体"/>
              </w:rPr>
            </w:pPr>
          </w:p>
        </w:tc>
        <w:tc>
          <w:tcPr>
            <w:tcW w:w="1800" w:type="dxa"/>
            <w:tcBorders>
              <w:top w:val="single" w:color="auto" w:sz="4" w:space="0"/>
              <w:left w:val="nil"/>
              <w:bottom w:val="single" w:color="auto" w:sz="4" w:space="0"/>
              <w:right w:val="single" w:color="auto" w:sz="4" w:space="0"/>
            </w:tcBorders>
            <w:vAlign w:val="center"/>
          </w:tcPr>
          <w:p>
            <w:pPr>
              <w:pStyle w:val="8"/>
              <w:jc w:val="center"/>
              <w:rPr>
                <w:rFonts w:ascii="新宋体" w:hAnsi="新宋体" w:eastAsia="新宋体" w:cs="新宋体"/>
                <w:sz w:val="22"/>
                <w:lang w:val="en-US" w:bidi="ar-SA"/>
              </w:rPr>
            </w:pPr>
          </w:p>
        </w:tc>
        <w:tc>
          <w:tcPr>
            <w:tcW w:w="780" w:type="dxa"/>
            <w:tcBorders>
              <w:top w:val="single" w:color="auto" w:sz="4" w:space="0"/>
              <w:left w:val="nil"/>
              <w:bottom w:val="single" w:color="auto" w:sz="4" w:space="0"/>
              <w:right w:val="single" w:color="auto" w:sz="4" w:space="0"/>
            </w:tcBorders>
            <w:vAlign w:val="center"/>
          </w:tcPr>
          <w:p>
            <w:pPr>
              <w:pStyle w:val="8"/>
              <w:jc w:val="center"/>
              <w:rPr>
                <w:rFonts w:ascii="新宋体" w:hAnsi="新宋体" w:eastAsia="新宋体" w:cs="新宋体"/>
                <w:sz w:val="22"/>
                <w:lang w:val="en-US" w:bidi="ar-SA"/>
              </w:rPr>
            </w:pPr>
          </w:p>
        </w:tc>
        <w:tc>
          <w:tcPr>
            <w:tcW w:w="1245" w:type="dxa"/>
            <w:tcBorders>
              <w:top w:val="single" w:color="auto" w:sz="4" w:space="0"/>
              <w:left w:val="nil"/>
              <w:bottom w:val="single" w:color="auto" w:sz="4" w:space="0"/>
              <w:right w:val="single" w:color="auto" w:sz="4" w:space="0"/>
            </w:tcBorders>
            <w:vAlign w:val="center"/>
          </w:tcPr>
          <w:p>
            <w:pPr>
              <w:pStyle w:val="8"/>
              <w:jc w:val="right"/>
              <w:rPr>
                <w:rFonts w:ascii="新宋体" w:hAnsi="新宋体" w:eastAsia="新宋体" w:cs="新宋体"/>
                <w:sz w:val="22"/>
                <w:lang w:val="en-US" w:bidi="ar-SA"/>
              </w:rPr>
            </w:pPr>
          </w:p>
        </w:tc>
        <w:tc>
          <w:tcPr>
            <w:tcW w:w="1310" w:type="dxa"/>
            <w:tcBorders>
              <w:top w:val="single" w:color="auto" w:sz="4" w:space="0"/>
              <w:left w:val="nil"/>
              <w:bottom w:val="single" w:color="auto" w:sz="4" w:space="0"/>
              <w:right w:val="single" w:color="auto" w:sz="4" w:space="0"/>
            </w:tcBorders>
            <w:vAlign w:val="center"/>
          </w:tcPr>
          <w:p>
            <w:pPr>
              <w:pStyle w:val="8"/>
              <w:jc w:val="right"/>
              <w:rPr>
                <w:rFonts w:ascii="新宋体" w:hAnsi="新宋体" w:eastAsia="新宋体" w:cs="新宋体"/>
                <w:sz w:val="22"/>
                <w:lang w:val="en-US" w:bidi="ar-SA"/>
              </w:rPr>
            </w:pPr>
          </w:p>
        </w:tc>
      </w:tr>
    </w:tbl>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ind w:left="-1" w:leftChars="-135" w:hanging="282" w:hangingChars="117"/>
        <w:jc w:val="left"/>
        <w:rPr>
          <w:rFonts w:hint="eastAsia" w:ascii="宋体" w:hAnsi="宋体"/>
          <w:b/>
          <w:bCs/>
          <w:sz w:val="24"/>
        </w:rPr>
      </w:pPr>
    </w:p>
    <w:p>
      <w:pPr>
        <w:ind w:left="-1" w:leftChars="-135" w:hanging="282" w:hangingChars="117"/>
        <w:jc w:val="left"/>
        <w:rPr>
          <w:rFonts w:hint="eastAsia" w:ascii="宋体" w:hAnsi="宋体"/>
          <w:b/>
          <w:bCs/>
          <w:sz w:val="24"/>
        </w:rPr>
      </w:pPr>
    </w:p>
    <w:p>
      <w:pPr>
        <w:ind w:left="-1" w:leftChars="-135" w:hanging="282" w:hangingChars="117"/>
        <w:jc w:val="left"/>
        <w:rPr>
          <w:rFonts w:hint="eastAsia" w:ascii="宋体" w:hAnsi="宋体"/>
          <w:b/>
          <w:bCs/>
          <w:sz w:val="24"/>
        </w:rPr>
      </w:pPr>
    </w:p>
    <w:p>
      <w:pPr>
        <w:ind w:left="-1" w:leftChars="-135" w:hanging="282" w:hangingChars="117"/>
        <w:jc w:val="left"/>
        <w:rPr>
          <w:rFonts w:hint="eastAsia" w:ascii="宋体" w:hAnsi="宋体"/>
          <w:b/>
          <w:bCs/>
          <w:sz w:val="24"/>
        </w:rPr>
      </w:pPr>
    </w:p>
    <w:p>
      <w:pPr>
        <w:ind w:left="-1" w:leftChars="-135" w:hanging="282" w:hangingChars="117"/>
        <w:jc w:val="left"/>
        <w:rPr>
          <w:rFonts w:hint="eastAsia" w:ascii="宋体" w:hAnsi="宋体"/>
          <w:b/>
          <w:bCs/>
          <w:sz w:val="24"/>
        </w:rPr>
      </w:pPr>
    </w:p>
    <w:p>
      <w:pPr>
        <w:ind w:left="-1" w:leftChars="-135" w:hanging="282" w:hangingChars="117"/>
        <w:jc w:val="left"/>
        <w:rPr>
          <w:rFonts w:hint="eastAsia" w:ascii="宋体" w:hAnsi="宋体"/>
          <w:b/>
          <w:bCs/>
          <w:sz w:val="24"/>
        </w:rPr>
      </w:pPr>
    </w:p>
    <w:p>
      <w:pPr>
        <w:ind w:left="-1" w:leftChars="-135" w:hanging="282" w:hangingChars="117"/>
        <w:jc w:val="left"/>
        <w:rPr>
          <w:rFonts w:hint="eastAsia" w:ascii="宋体" w:hAnsi="宋体"/>
          <w:b/>
          <w:bCs/>
          <w:sz w:val="24"/>
        </w:rPr>
      </w:pPr>
    </w:p>
    <w:p>
      <w:pPr>
        <w:ind w:left="-1" w:leftChars="-135" w:hanging="282" w:hangingChars="117"/>
        <w:jc w:val="left"/>
        <w:rPr>
          <w:rFonts w:hint="eastAsia" w:ascii="宋体" w:hAnsi="宋体"/>
          <w:b/>
          <w:bCs/>
          <w:sz w:val="24"/>
        </w:rPr>
      </w:pPr>
    </w:p>
    <w:p>
      <w:pPr>
        <w:ind w:left="-1" w:leftChars="-135" w:hanging="282" w:hangingChars="117"/>
        <w:jc w:val="left"/>
        <w:rPr>
          <w:rFonts w:hint="eastAsia" w:ascii="宋体" w:hAnsi="宋体"/>
          <w:b/>
          <w:bCs/>
          <w:sz w:val="24"/>
        </w:rPr>
      </w:pPr>
    </w:p>
    <w:p>
      <w:pPr>
        <w:ind w:left="-1" w:leftChars="-135" w:hanging="282" w:hangingChars="117"/>
        <w:jc w:val="left"/>
        <w:rPr>
          <w:rFonts w:hint="eastAsia" w:ascii="宋体" w:hAnsi="宋体"/>
          <w:b/>
          <w:bCs/>
          <w:sz w:val="24"/>
        </w:rPr>
      </w:pPr>
    </w:p>
    <w:p>
      <w:pPr>
        <w:ind w:left="-1" w:leftChars="-135" w:hanging="282" w:hangingChars="117"/>
        <w:jc w:val="left"/>
        <w:rPr>
          <w:rFonts w:hint="eastAsia" w:ascii="宋体" w:hAnsi="宋体"/>
          <w:b/>
          <w:bCs/>
          <w:sz w:val="24"/>
        </w:rPr>
      </w:pPr>
    </w:p>
    <w:p>
      <w:pPr>
        <w:ind w:left="-1" w:leftChars="-135" w:hanging="282" w:hangingChars="117"/>
        <w:jc w:val="left"/>
        <w:rPr>
          <w:rFonts w:hint="eastAsia" w:ascii="宋体" w:hAnsi="宋体"/>
          <w:b/>
          <w:bCs/>
          <w:sz w:val="24"/>
        </w:rPr>
      </w:pPr>
    </w:p>
    <w:p>
      <w:pPr>
        <w:ind w:left="-1" w:leftChars="-135" w:hanging="282" w:hangingChars="117"/>
        <w:jc w:val="left"/>
        <w:rPr>
          <w:rFonts w:hint="eastAsia" w:ascii="宋体" w:hAnsi="宋体"/>
          <w:b/>
          <w:bCs/>
          <w:sz w:val="24"/>
        </w:rPr>
      </w:pPr>
    </w:p>
    <w:p>
      <w:pPr>
        <w:ind w:left="-1" w:leftChars="-135" w:hanging="282" w:hangingChars="117"/>
        <w:jc w:val="left"/>
        <w:rPr>
          <w:rFonts w:hint="eastAsia" w:ascii="宋体" w:hAnsi="宋体"/>
          <w:b/>
          <w:bCs/>
          <w:sz w:val="24"/>
        </w:rPr>
      </w:pPr>
    </w:p>
    <w:p>
      <w:pPr>
        <w:ind w:left="-1" w:leftChars="-135" w:hanging="282" w:hangingChars="117"/>
        <w:jc w:val="left"/>
        <w:rPr>
          <w:rFonts w:hint="eastAsia" w:ascii="宋体" w:hAnsi="宋体"/>
          <w:b/>
          <w:bCs/>
          <w:sz w:val="24"/>
        </w:rPr>
      </w:pPr>
    </w:p>
    <w:p>
      <w:pPr>
        <w:ind w:left="-1" w:leftChars="-135" w:hanging="282" w:hangingChars="117"/>
        <w:jc w:val="left"/>
        <w:rPr>
          <w:rFonts w:hint="eastAsia" w:ascii="宋体" w:hAnsi="宋体"/>
          <w:b/>
          <w:bCs/>
          <w:sz w:val="24"/>
        </w:rPr>
      </w:pPr>
    </w:p>
    <w:p>
      <w:pPr>
        <w:ind w:left="-1" w:leftChars="-135" w:hanging="282" w:hangingChars="117"/>
        <w:jc w:val="left"/>
        <w:rPr>
          <w:rFonts w:hint="eastAsia" w:ascii="宋体" w:hAnsi="宋体"/>
          <w:b/>
          <w:bCs/>
          <w:sz w:val="24"/>
        </w:rPr>
      </w:pPr>
    </w:p>
    <w:p>
      <w:pPr>
        <w:ind w:left="-1" w:leftChars="-135" w:hanging="282" w:hangingChars="117"/>
        <w:jc w:val="left"/>
        <w:rPr>
          <w:rFonts w:hint="eastAsia" w:ascii="宋体" w:hAnsi="宋体"/>
          <w:b/>
          <w:bCs/>
          <w:sz w:val="24"/>
        </w:rPr>
      </w:pPr>
    </w:p>
    <w:p>
      <w:pPr>
        <w:ind w:left="-1" w:leftChars="-135" w:hanging="282" w:hangingChars="117"/>
        <w:jc w:val="left"/>
        <w:rPr>
          <w:rFonts w:ascii="宋体" w:hAnsi="宋体"/>
          <w:b/>
          <w:bCs/>
          <w:sz w:val="24"/>
        </w:rPr>
      </w:pPr>
      <w:r>
        <w:rPr>
          <w:rFonts w:hint="eastAsia" w:ascii="宋体" w:hAnsi="宋体"/>
          <w:b/>
          <w:bCs/>
          <w:sz w:val="24"/>
        </w:rPr>
        <w:t>附件3：技术支持和售后服务</w:t>
      </w:r>
    </w:p>
    <w:p>
      <w:pPr>
        <w:rPr>
          <w:b/>
          <w:bCs/>
        </w:rPr>
      </w:pPr>
      <w:r>
        <w:rPr>
          <w:b/>
          <w:bCs/>
        </w:rPr>
        <w:t xml:space="preserve"> </w:t>
      </w:r>
    </w:p>
    <w:p>
      <w:pPr>
        <w:rPr>
          <w:b/>
          <w:bCs/>
        </w:rPr>
      </w:pPr>
      <w:r>
        <w:rPr>
          <w:rFonts w:ascii="宋体" w:hAnsi="宋体"/>
          <w:b/>
          <w:bCs/>
        </w:rPr>
        <w:t>一、项目内容</w:t>
      </w:r>
    </w:p>
    <w:tbl>
      <w:tblPr>
        <w:tblStyle w:val="5"/>
        <w:tblW w:w="8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663"/>
        <w:gridCol w:w="1172"/>
        <w:gridCol w:w="1701"/>
        <w:gridCol w:w="127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设备名称</w:t>
            </w:r>
          </w:p>
        </w:tc>
        <w:tc>
          <w:tcPr>
            <w:tcW w:w="1663"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172"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品    牌</w:t>
            </w:r>
          </w:p>
        </w:tc>
        <w:tc>
          <w:tcPr>
            <w:tcW w:w="170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数    量</w:t>
            </w:r>
          </w:p>
        </w:tc>
        <w:tc>
          <w:tcPr>
            <w:tcW w:w="979"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规格型号</w:t>
            </w:r>
          </w:p>
        </w:tc>
        <w:tc>
          <w:tcPr>
            <w:tcW w:w="1663"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172"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生产厂家</w:t>
            </w:r>
          </w:p>
        </w:tc>
        <w:tc>
          <w:tcPr>
            <w:tcW w:w="170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原 产 地</w:t>
            </w:r>
          </w:p>
        </w:tc>
        <w:tc>
          <w:tcPr>
            <w:tcW w:w="979"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供应商信息</w:t>
            </w:r>
          </w:p>
        </w:tc>
        <w:tc>
          <w:tcPr>
            <w:tcW w:w="6791" w:type="dxa"/>
            <w:gridSpan w:val="5"/>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szCs w:val="21"/>
              </w:rPr>
              <w:t>名称：</w:t>
            </w:r>
          </w:p>
          <w:p>
            <w:pPr>
              <w:jc w:val="left"/>
              <w:rPr>
                <w:rFonts w:ascii="宋体" w:hAnsi="宋体"/>
                <w:szCs w:val="21"/>
              </w:rPr>
            </w:pPr>
            <w:r>
              <w:rPr>
                <w:rFonts w:hint="eastAsia" w:ascii="宋体" w:hAnsi="宋体"/>
                <w:szCs w:val="21"/>
              </w:rPr>
              <w:t>地址：</w:t>
            </w:r>
          </w:p>
          <w:p>
            <w:pPr>
              <w:jc w:val="left"/>
              <w:rPr>
                <w:rFonts w:ascii="宋体" w:hAnsi="宋体"/>
              </w:rPr>
            </w:pPr>
            <w:r>
              <w:rPr>
                <w:rFonts w:hint="eastAsia" w:ascii="宋体" w:hAnsi="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生产商信息</w:t>
            </w:r>
          </w:p>
        </w:tc>
        <w:tc>
          <w:tcPr>
            <w:tcW w:w="6791" w:type="dxa"/>
            <w:gridSpan w:val="5"/>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szCs w:val="21"/>
              </w:rPr>
              <w:t>名称：</w:t>
            </w:r>
          </w:p>
          <w:p>
            <w:pPr>
              <w:jc w:val="left"/>
              <w:rPr>
                <w:rFonts w:ascii="宋体" w:hAnsi="宋体"/>
                <w:szCs w:val="21"/>
              </w:rPr>
            </w:pPr>
            <w:r>
              <w:rPr>
                <w:rFonts w:hint="eastAsia" w:ascii="宋体" w:hAnsi="宋体"/>
                <w:szCs w:val="21"/>
              </w:rPr>
              <w:t>地址：</w:t>
            </w:r>
          </w:p>
          <w:p>
            <w:pPr>
              <w:rPr>
                <w:rFonts w:ascii="宋体" w:hAnsi="宋体"/>
              </w:rPr>
            </w:pPr>
            <w:r>
              <w:rPr>
                <w:rFonts w:hint="eastAsia" w:ascii="宋体" w:hAnsi="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维修商信息</w:t>
            </w:r>
          </w:p>
        </w:tc>
        <w:tc>
          <w:tcPr>
            <w:tcW w:w="6791" w:type="dxa"/>
            <w:gridSpan w:val="5"/>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szCs w:val="21"/>
              </w:rPr>
              <w:t>名称：</w:t>
            </w:r>
          </w:p>
          <w:p>
            <w:pPr>
              <w:jc w:val="left"/>
              <w:rPr>
                <w:rFonts w:ascii="宋体" w:hAnsi="宋体"/>
                <w:szCs w:val="21"/>
              </w:rPr>
            </w:pPr>
            <w:r>
              <w:rPr>
                <w:rFonts w:hint="eastAsia" w:ascii="宋体" w:hAnsi="宋体"/>
                <w:szCs w:val="21"/>
              </w:rPr>
              <w:t>地址：</w:t>
            </w:r>
          </w:p>
          <w:p>
            <w:pPr>
              <w:rPr>
                <w:rFonts w:ascii="宋体" w:hAnsi="宋体"/>
              </w:rPr>
            </w:pPr>
            <w:r>
              <w:rPr>
                <w:rFonts w:hint="eastAsia" w:ascii="宋体" w:hAnsi="宋体"/>
                <w:szCs w:val="21"/>
              </w:rPr>
              <w:t>电话：</w:t>
            </w:r>
          </w:p>
        </w:tc>
      </w:tr>
    </w:tbl>
    <w:p>
      <w:pPr>
        <w:jc w:val="both"/>
        <w:rPr>
          <w:rFonts w:hint="eastAsia" w:ascii="宋体" w:hAnsi="宋体" w:eastAsia="宋体" w:cs="宋体"/>
          <w:sz w:val="24"/>
          <w:szCs w:val="24"/>
        </w:rPr>
      </w:pPr>
      <w:r>
        <w:rPr>
          <w:rFonts w:hint="eastAsia" w:ascii="宋体" w:hAnsi="宋体" w:eastAsia="宋体" w:cs="宋体"/>
          <w:sz w:val="24"/>
          <w:szCs w:val="24"/>
        </w:rPr>
        <w:t xml:space="preserve"> </w:t>
      </w:r>
    </w:p>
    <w:p>
      <w:pPr>
        <w:rPr>
          <w:rFonts w:hint="eastAsia" w:ascii="宋体" w:hAnsi="宋体"/>
          <w:b/>
          <w:bCs/>
        </w:rPr>
      </w:pPr>
      <w:r>
        <w:rPr>
          <w:rFonts w:hint="eastAsia" w:ascii="宋体" w:hAnsi="宋体"/>
          <w:b/>
          <w:bCs/>
        </w:rPr>
        <w:t>二、验收提供技术资料明细</w:t>
      </w:r>
    </w:p>
    <w:p>
      <w:pPr>
        <w:jc w:val="both"/>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装箱清单</w:t>
      </w:r>
    </w:p>
    <w:p>
      <w:pPr>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检测报告和合格证（进口设备提供报关单、商检证明等）</w:t>
      </w:r>
    </w:p>
    <w:p>
      <w:pPr>
        <w:jc w:val="both"/>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中文说明书、电路图</w:t>
      </w:r>
    </w:p>
    <w:p>
      <w:pPr>
        <w:jc w:val="both"/>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eastAsia="zh-CN"/>
        </w:rPr>
        <w:t>、</w:t>
      </w:r>
      <w:r>
        <w:rPr>
          <w:rFonts w:hint="eastAsia" w:ascii="宋体" w:hAnsi="宋体" w:eastAsia="宋体" w:cs="宋体"/>
          <w:sz w:val="24"/>
          <w:szCs w:val="24"/>
        </w:rPr>
        <w:t>维护保养说明和注意事项（纸质版和电子版）</w:t>
      </w:r>
    </w:p>
    <w:p>
      <w:pPr>
        <w:jc w:val="both"/>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eastAsia="zh-CN"/>
        </w:rPr>
        <w:t>、</w:t>
      </w:r>
      <w:r>
        <w:rPr>
          <w:rFonts w:hint="eastAsia" w:ascii="宋体" w:hAnsi="宋体" w:eastAsia="宋体" w:cs="宋体"/>
          <w:sz w:val="24"/>
          <w:szCs w:val="24"/>
        </w:rPr>
        <w:t>易耗品、备品备件明细</w:t>
      </w:r>
    </w:p>
    <w:p>
      <w:pPr>
        <w:jc w:val="both"/>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cs="宋体"/>
          <w:sz w:val="24"/>
          <w:szCs w:val="24"/>
          <w:lang w:eastAsia="zh-CN"/>
        </w:rPr>
        <w:t>、</w:t>
      </w:r>
      <w:r>
        <w:rPr>
          <w:rFonts w:hint="eastAsia" w:ascii="宋体" w:hAnsi="宋体" w:eastAsia="宋体" w:cs="宋体"/>
          <w:sz w:val="24"/>
          <w:szCs w:val="24"/>
        </w:rPr>
        <w:t>需计量设备，提供随机计量检测证书</w:t>
      </w:r>
    </w:p>
    <w:p>
      <w:pPr>
        <w:jc w:val="both"/>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cs="宋体"/>
          <w:sz w:val="24"/>
          <w:szCs w:val="24"/>
          <w:lang w:eastAsia="zh-CN"/>
        </w:rPr>
        <w:t>、</w:t>
      </w:r>
      <w:r>
        <w:rPr>
          <w:rFonts w:hint="eastAsia" w:ascii="宋体" w:hAnsi="宋体" w:eastAsia="宋体" w:cs="宋体"/>
          <w:sz w:val="24"/>
          <w:szCs w:val="24"/>
        </w:rPr>
        <w:t>提供基本维护工具1套</w:t>
      </w:r>
    </w:p>
    <w:p>
      <w:pPr>
        <w:rPr>
          <w:rFonts w:hint="eastAsia" w:ascii="宋体" w:hAnsi="宋体"/>
          <w:b/>
          <w:bCs/>
        </w:rPr>
      </w:pPr>
      <w:r>
        <w:rPr>
          <w:rFonts w:hint="eastAsia" w:ascii="宋体" w:hAnsi="宋体"/>
          <w:b/>
          <w:bCs/>
        </w:rPr>
        <w:t>三、质量保障</w:t>
      </w:r>
    </w:p>
    <w:p>
      <w:pPr>
        <w:jc w:val="both"/>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保修期内相同故障连续出现三次，甲方可提供退换服务，费用乙方承担。</w:t>
      </w:r>
    </w:p>
    <w:p>
      <w:pPr>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设备可升级的，免费提供后续升级服务。</w:t>
      </w:r>
    </w:p>
    <w:p>
      <w:pPr>
        <w:jc w:val="both"/>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质保期满后维修只收取配件费，不收取人工费。</w:t>
      </w:r>
    </w:p>
    <w:p>
      <w:pPr>
        <w:rPr>
          <w:rFonts w:hint="eastAsia" w:ascii="宋体" w:hAnsi="宋体"/>
          <w:b/>
          <w:bCs/>
        </w:rPr>
      </w:pPr>
      <w:r>
        <w:rPr>
          <w:rFonts w:hint="eastAsia" w:ascii="宋体" w:hAnsi="宋体"/>
          <w:b/>
          <w:bCs/>
        </w:rPr>
        <w:t>四、质保期内服务要求</w:t>
      </w:r>
    </w:p>
    <w:p>
      <w:pPr>
        <w:jc w:val="both"/>
        <w:rPr>
          <w:rFonts w:hint="eastAsia" w:ascii="宋体" w:hAnsi="宋体" w:eastAsia="宋体" w:cs="宋体"/>
          <w:sz w:val="24"/>
          <w:szCs w:val="24"/>
        </w:rPr>
      </w:pPr>
      <w:r>
        <w:rPr>
          <w:rFonts w:hint="eastAsia" w:ascii="宋体" w:hAnsi="宋体" w:eastAsia="宋体" w:cs="宋体"/>
          <w:sz w:val="24"/>
          <w:szCs w:val="24"/>
        </w:rPr>
        <w:t>维护、巡检时间，按招标约定执行，并将由甲方科室负责人签字并加盖乙方公司公章的维护、巡检报告送至甲方供应处医学工程科。</w:t>
      </w:r>
    </w:p>
    <w:p>
      <w:pPr>
        <w:jc w:val="both"/>
        <w:rPr>
          <w:rFonts w:hint="eastAsia" w:ascii="宋体" w:hAnsi="宋体"/>
          <w:b/>
          <w:bCs/>
        </w:rPr>
      </w:pPr>
      <w:r>
        <w:rPr>
          <w:rFonts w:hint="eastAsia" w:ascii="宋体" w:hAnsi="宋体"/>
          <w:b/>
          <w:bCs/>
        </w:rPr>
        <w:t>五、技术培训要求</w:t>
      </w:r>
    </w:p>
    <w:p>
      <w:pPr>
        <w:jc w:val="both"/>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免费培训使用人员，培训地点：山东大学齐鲁医院 时间：合同生效安装验收合格后</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日</w:t>
      </w:r>
      <w:r>
        <w:rPr>
          <w:rFonts w:hint="eastAsia" w:ascii="宋体" w:hAnsi="宋体" w:eastAsia="宋体" w:cs="宋体"/>
          <w:sz w:val="24"/>
          <w:szCs w:val="24"/>
        </w:rPr>
        <w:t>内。</w:t>
      </w:r>
    </w:p>
    <w:p>
      <w:pPr>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免费培训维修人员，培训地点：山东大学齐鲁医院 时间：合同生效安装验收合格后</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日</w:t>
      </w:r>
      <w:r>
        <w:rPr>
          <w:rFonts w:hint="eastAsia" w:ascii="宋体" w:hAnsi="宋体" w:eastAsia="宋体" w:cs="宋体"/>
          <w:sz w:val="24"/>
          <w:szCs w:val="24"/>
        </w:rPr>
        <w:t>内。</w:t>
      </w:r>
    </w:p>
    <w:p>
      <w:pPr>
        <w:jc w:val="both"/>
        <w:rPr>
          <w:rFonts w:hint="eastAsia" w:ascii="宋体" w:hAnsi="宋体" w:eastAsia="宋体" w:cs="宋体"/>
          <w:sz w:val="24"/>
          <w:szCs w:val="24"/>
        </w:rPr>
      </w:pPr>
      <w:r>
        <w:rPr>
          <w:rFonts w:hint="eastAsia" w:ascii="宋体" w:hAnsi="宋体" w:eastAsia="宋体" w:cs="宋体"/>
          <w:sz w:val="24"/>
          <w:szCs w:val="24"/>
        </w:rPr>
        <w:t xml:space="preserve">      </w:t>
      </w:r>
    </w:p>
    <w:p>
      <w:pPr>
        <w:jc w:val="both"/>
        <w:rPr>
          <w:rFonts w:hint="eastAsia" w:ascii="宋体" w:hAnsi="宋体" w:eastAsia="宋体" w:cs="宋体"/>
          <w:sz w:val="24"/>
          <w:szCs w:val="24"/>
        </w:rPr>
      </w:pPr>
      <w:r>
        <w:rPr>
          <w:rFonts w:hint="eastAsia" w:ascii="宋体" w:hAnsi="宋体" w:eastAsia="宋体" w:cs="宋体"/>
          <w:sz w:val="24"/>
          <w:szCs w:val="24"/>
        </w:rPr>
        <w:t xml:space="preserve">                 </w:t>
      </w: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b/>
          <w:bCs/>
          <w:sz w:val="24"/>
          <w:szCs w:val="24"/>
        </w:rPr>
      </w:pPr>
      <w:r>
        <w:rPr>
          <w:rFonts w:hint="eastAsia" w:ascii="宋体" w:hAnsi="宋体" w:eastAsia="宋体" w:cs="宋体"/>
          <w:b/>
          <w:bCs/>
          <w:sz w:val="24"/>
          <w:szCs w:val="24"/>
        </w:rPr>
        <w:t>附件4：医疗器械注册证(医疗器械类)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5YmFlNzcwNTVjODA2NDViYzQwZjMwNDQzMDc4OGUifQ=="/>
  </w:docVars>
  <w:rsids>
    <w:rsidRoot w:val="6BAC7341"/>
    <w:rsid w:val="073178E8"/>
    <w:rsid w:val="102F087C"/>
    <w:rsid w:val="1254780B"/>
    <w:rsid w:val="18DC55C1"/>
    <w:rsid w:val="1D85028A"/>
    <w:rsid w:val="3B971784"/>
    <w:rsid w:val="533253FE"/>
    <w:rsid w:val="5D6777F5"/>
    <w:rsid w:val="65510F57"/>
    <w:rsid w:val="672C7CD4"/>
    <w:rsid w:val="6BAC7341"/>
    <w:rsid w:val="6CB5251A"/>
    <w:rsid w:val="73CC6A80"/>
    <w:rsid w:val="75E26168"/>
    <w:rsid w:val="798B61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1"/>
    <w:unhideWhenUsed/>
    <w:qFormat/>
    <w:uiPriority w:val="0"/>
    <w:pPr>
      <w:widowControl/>
      <w:spacing w:before="100" w:beforeAutospacing="1" w:after="100" w:afterAutospacing="1"/>
      <w:jc w:val="left"/>
    </w:pPr>
    <w:rPr>
      <w:rFonts w:ascii="宋体" w:hAnsi="宋体" w:cs="宋体"/>
      <w:kern w:val="0"/>
      <w:sz w:val="24"/>
    </w:rPr>
  </w:style>
  <w:style w:type="paragraph" w:styleId="4">
    <w:name w:val="annotation text"/>
    <w:basedOn w:val="1"/>
    <w:semiHidden/>
    <w:unhideWhenUsed/>
    <w:qFormat/>
    <w:uiPriority w:val="0"/>
    <w:pPr>
      <w:jc w:val="left"/>
    </w:pPr>
  </w:style>
  <w:style w:type="character" w:styleId="7">
    <w:name w:val="annotation reference"/>
    <w:basedOn w:val="6"/>
    <w:semiHidden/>
    <w:unhideWhenUsed/>
    <w:qFormat/>
    <w:uiPriority w:val="0"/>
    <w:rPr>
      <w:sz w:val="21"/>
      <w:szCs w:val="21"/>
    </w:rPr>
  </w:style>
  <w:style w:type="paragraph" w:customStyle="1" w:styleId="8">
    <w:name w:val="Table Paragraph"/>
    <w:basedOn w:val="1"/>
    <w:qFormat/>
    <w:uiPriority w:val="1"/>
    <w:rPr>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2022-06-27T03:08:00Z</dcterms:created>
  <dc:creator>万齐越</dc:creator>
  <cp:lastModifiedBy>Kitty.Zhang</cp:lastModifiedBy>
  <dcterms:modified xsi:type="dcterms:W3CDTF">2023-12-18T01:00:54Z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1C3D885BA89949B4B320E178BC421827</vt:lpwstr>
  </property>
</Properties>
</file>