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BD25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DB5465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山东大学电动自行车安装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br w:type="textWrapping"/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校园号牌一问一答</w:t>
      </w:r>
    </w:p>
    <w:p w14:paraId="326B1CD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60E623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color w:val="666666"/>
          <w:sz w:val="32"/>
          <w:szCs w:val="32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问题1：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为什么开展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电动自行车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实名登记安装校园号牌工作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？</w:t>
      </w:r>
    </w:p>
    <w:p w14:paraId="5814DDD4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答：近年来，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电动自行车因其方便、快捷的特点，逐渐成为师生日常通勤出行的重要交通工具，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校内电动自行车的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数量亦是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快速增长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但是校内电动自行车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乱停乱放妨碍交通、侵占消防通道等情况日益增多，逆行、随意变道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、违规载人、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违规充电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等不文明现象时有发生，“僵尸车”影响校园环境等问题日益凸显，给师生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人身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校园消防安全、校园交通安全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带来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隐患。</w:t>
      </w:r>
    </w:p>
    <w:p w14:paraId="102A6343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切实保护校内师生生命财产安全，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电动自行车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车主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行驶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停放及充电等行为，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清理处置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校内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“僵尸车”，释放校园有限的停车空间，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针对性做好日常安全管理与服务保障工作，创建更加安全、文明、有序、和谐的校园环境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电动自行车实名登记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安装校园号牌工作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50E00BB1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color w:val="666666"/>
          <w:sz w:val="32"/>
          <w:szCs w:val="32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问题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电动自行车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申请校园号牌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需要提供哪些信息？</w:t>
      </w:r>
    </w:p>
    <w:p w14:paraId="46F24AC5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答：车辆登记需填写本人基本信息、车辆类型（二轮、三轮等）、上传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公安机关交通管理部门核发牌照、电动自行车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正面照片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侧面照片和后方照片。</w:t>
      </w:r>
    </w:p>
    <w:p w14:paraId="45E075ED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2025年1月1日后申请登记校园号牌的电动自行车还需要增加电动自行车合格证、购置发票。</w:t>
      </w:r>
    </w:p>
    <w:p w14:paraId="7C3AA9BB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color w:val="666666"/>
          <w:sz w:val="32"/>
          <w:szCs w:val="32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问题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：如果替他人登记会产生什么影响？</w:t>
      </w:r>
    </w:p>
    <w:p w14:paraId="1DA6EE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答：车辆登记后，车辆信息与登记人信息会自动绑定，登记人将享受相应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权利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，并承担该车辆在使用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中产生的风险责任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。请师生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借个人身份信息给他人使用。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登记备案时提供虚假信息和材料的，伪造、套用校园号牌或将校园号牌出卖、转借给他人使用的，学校将取消号牌授权，当事人2年内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不得重新申请电动自行车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校园号牌。学校相关部门将依据有关规定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追究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78A30D89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问题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：如果没有安装公安机关交通管理部门核发的通行号牌，可以申请校园号牌吗？</w:t>
      </w:r>
    </w:p>
    <w:p w14:paraId="2EFB698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根据《中华人民共和国道路交通安全法》第十八条规定：依法应当登记的非机动车，经公安机关交通管理部门登记后，方可上道路行驶。根据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《山东省电动自行车管理办法》第十四条规定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:电动自行车上道路行驶，应当依法设定经设区的市、县（市、区）人民政府公安机关交通管理部门登记，取得电动自行车号牌。自2020年9月1日起，济南交警已全面开展电动自行车未按规定悬挂号牌专项整治行动。威海校区、青岛校区根据属地政策制定执行举措。</w:t>
      </w:r>
    </w:p>
    <w:p w14:paraId="56A7BF48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问题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一人有多辆电动自行车，是否都可以正常登记？</w:t>
      </w:r>
    </w:p>
    <w:p w14:paraId="6C123F73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依据校园电动自行车“总量控制”原则，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一人仅可登记一辆电动自行车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请有此类需求的车主尽可能选择使用频率较高的电动自行车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7BBEB3D0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问题6：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车主因毕业、离职、合同到期等原因离校，需要注销校园号牌登记相关信息吗？</w:t>
      </w:r>
    </w:p>
    <w:p w14:paraId="687DC20C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72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答：车主因毕业、离职、合同到期等原因离校，离校前需将安装的电动自行车校园号牌交至校区保卫职能部门，由工作人员负责回收并在系统完成号牌注销。</w:t>
      </w:r>
    </w:p>
    <w:p w14:paraId="4C76EECB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问题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：校园号牌丢失或损坏了怎么办？</w:t>
      </w:r>
    </w:p>
    <w:p w14:paraId="2072D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如校园号牌丢失、损坏、无法辨识、号牌钢丝卡扣损坏，应及时到所属校区保卫职能部门申请更换。</w:t>
      </w:r>
    </w:p>
    <w:p w14:paraId="451F987C"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问题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8：校园通勤、保障类车辆，怎样申请安装校园号牌？</w:t>
      </w:r>
    </w:p>
    <w:p w14:paraId="21F2D1B9"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资产登记在山东大学或校内第三方服务机构的通勤、保障类的车辆需线下办理申请，提供校内相应业务主管单位公函（单位负责人签字盖章）、固定资产凭证、车辆信息资料，统一到所属校区保卫职能部门申报办理即可。</w:t>
      </w:r>
    </w:p>
    <w:p w14:paraId="001047A0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DM5ZjY0M2E1MjU0MzM1ZmU3ZmVhNTM0NDcxNjAifQ=="/>
  </w:docVars>
  <w:rsids>
    <w:rsidRoot w:val="00000000"/>
    <w:rsid w:val="00E6284A"/>
    <w:rsid w:val="0A56067F"/>
    <w:rsid w:val="11FB56D6"/>
    <w:rsid w:val="12B67ED3"/>
    <w:rsid w:val="23137077"/>
    <w:rsid w:val="28700AC7"/>
    <w:rsid w:val="299D5118"/>
    <w:rsid w:val="2A704489"/>
    <w:rsid w:val="307979E1"/>
    <w:rsid w:val="37F205B0"/>
    <w:rsid w:val="43A52257"/>
    <w:rsid w:val="53036BF8"/>
    <w:rsid w:val="53AB3324"/>
    <w:rsid w:val="54473656"/>
    <w:rsid w:val="5A547383"/>
    <w:rsid w:val="5F545066"/>
    <w:rsid w:val="6A80287B"/>
    <w:rsid w:val="705D0266"/>
    <w:rsid w:val="7FB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1288</Characters>
  <Lines>0</Lines>
  <Paragraphs>0</Paragraphs>
  <TotalTime>43</TotalTime>
  <ScaleCrop>false</ScaleCrop>
  <LinksUpToDate>false</LinksUpToDate>
  <CharactersWithSpaces>1288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2024-10-21T00:25:00Z</dcterms:created>
  <dc:creator>261415202122</dc:creator>
  <cp:lastModifiedBy>欣姐姐</cp:lastModifiedBy>
  <cp:lastPrinted>2024-10-28T09:13:00Z</cp:lastPrinted>
  <dcterms:modified xsi:type="dcterms:W3CDTF">2024-10-29T09:20:20Z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31132D612A324C809A57AD74B800B5A7_13</vt:lpwstr>
  </property>
</Properties>
</file>